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3ED" w:rsidRDefault="004D56D6" w:rsidP="00A663ED">
      <w:pPr>
        <w:pStyle w:val="a5"/>
        <w:rPr>
          <w:rFonts w:asciiTheme="majorHAnsi" w:eastAsia="Times New Roman" w:hAnsiTheme="majorHAnsi"/>
          <w:b/>
          <w:sz w:val="24"/>
          <w:szCs w:val="24"/>
        </w:rPr>
      </w:pPr>
      <w:r w:rsidRPr="00A663ED">
        <w:rPr>
          <w:rFonts w:asciiTheme="majorHAnsi" w:eastAsia="Times New Roman" w:hAnsiTheme="majorHAnsi"/>
          <w:b/>
          <w:sz w:val="24"/>
          <w:szCs w:val="24"/>
        </w:rPr>
        <w:t>Муниципальное казенное дошкольное образовательное учреждение</w:t>
      </w:r>
    </w:p>
    <w:p w:rsidR="004D56D6" w:rsidRPr="00A663ED" w:rsidRDefault="004D56D6" w:rsidP="00A663ED">
      <w:pPr>
        <w:pStyle w:val="a5"/>
        <w:jc w:val="center"/>
        <w:rPr>
          <w:rFonts w:asciiTheme="majorHAnsi" w:eastAsia="Times New Roman" w:hAnsiTheme="majorHAnsi"/>
          <w:b/>
          <w:sz w:val="24"/>
          <w:szCs w:val="24"/>
        </w:rPr>
      </w:pPr>
      <w:r w:rsidRPr="00A663ED">
        <w:rPr>
          <w:rFonts w:asciiTheme="majorHAnsi" w:eastAsia="Times New Roman" w:hAnsiTheme="majorHAnsi"/>
          <w:b/>
          <w:sz w:val="24"/>
          <w:szCs w:val="24"/>
        </w:rPr>
        <w:t>«Детский сад № 5 «Солнышко»</w:t>
      </w:r>
    </w:p>
    <w:p w:rsidR="004D2871" w:rsidRDefault="004D2871" w:rsidP="00A663ED">
      <w:pPr>
        <w:pStyle w:val="a5"/>
      </w:pPr>
    </w:p>
    <w:p w:rsidR="00A663ED" w:rsidRDefault="00A663ED" w:rsidP="00A663ED">
      <w:pPr>
        <w:pStyle w:val="a5"/>
      </w:pPr>
    </w:p>
    <w:p w:rsidR="00A663ED" w:rsidRDefault="00A663ED" w:rsidP="00A663ED">
      <w:pPr>
        <w:pStyle w:val="a5"/>
      </w:pPr>
    </w:p>
    <w:p w:rsidR="00A663ED" w:rsidRDefault="00A663ED" w:rsidP="00A663ED">
      <w:pPr>
        <w:pStyle w:val="a5"/>
        <w:jc w:val="center"/>
        <w:rPr>
          <w:rFonts w:asciiTheme="majorHAnsi" w:hAnsiTheme="majorHAnsi"/>
        </w:rPr>
      </w:pPr>
    </w:p>
    <w:p w:rsidR="00A663ED" w:rsidRDefault="00A663ED" w:rsidP="00A663ED">
      <w:pPr>
        <w:pStyle w:val="a5"/>
        <w:jc w:val="center"/>
        <w:rPr>
          <w:rFonts w:asciiTheme="majorHAnsi" w:hAnsiTheme="majorHAnsi"/>
        </w:rPr>
      </w:pPr>
    </w:p>
    <w:p w:rsidR="00A663ED" w:rsidRPr="00A663ED" w:rsidRDefault="00A663ED" w:rsidP="00A663ED">
      <w:pPr>
        <w:pStyle w:val="a5"/>
        <w:jc w:val="center"/>
        <w:rPr>
          <w:rFonts w:asciiTheme="majorHAnsi" w:hAnsiTheme="majorHAnsi"/>
        </w:rPr>
      </w:pPr>
    </w:p>
    <w:p w:rsidR="00322157" w:rsidRPr="00A663ED" w:rsidRDefault="00322157" w:rsidP="00A663ED">
      <w:pPr>
        <w:pStyle w:val="a5"/>
        <w:jc w:val="center"/>
        <w:rPr>
          <w:rFonts w:asciiTheme="majorHAnsi" w:eastAsia="Times New Roman" w:hAnsiTheme="majorHAnsi"/>
          <w:sz w:val="40"/>
          <w:szCs w:val="40"/>
        </w:rPr>
      </w:pPr>
      <w:r w:rsidRPr="00A663ED">
        <w:rPr>
          <w:rFonts w:asciiTheme="majorHAnsi" w:eastAsia="Times New Roman" w:hAnsiTheme="majorHAnsi"/>
          <w:sz w:val="40"/>
          <w:szCs w:val="40"/>
        </w:rPr>
        <w:t xml:space="preserve">Консультация для </w:t>
      </w:r>
      <w:r w:rsidR="00135691">
        <w:rPr>
          <w:rFonts w:asciiTheme="majorHAnsi" w:eastAsia="Times New Roman" w:hAnsiTheme="majorHAnsi"/>
          <w:sz w:val="40"/>
          <w:szCs w:val="40"/>
        </w:rPr>
        <w:t>педагогов</w:t>
      </w:r>
    </w:p>
    <w:p w:rsidR="00322157" w:rsidRPr="00A663ED" w:rsidRDefault="00322157" w:rsidP="00A663ED">
      <w:pPr>
        <w:pStyle w:val="a5"/>
        <w:jc w:val="center"/>
        <w:rPr>
          <w:rFonts w:asciiTheme="majorHAnsi" w:eastAsia="Times New Roman" w:hAnsiTheme="majorHAnsi"/>
          <w:sz w:val="40"/>
          <w:szCs w:val="40"/>
        </w:rPr>
      </w:pPr>
      <w:r w:rsidRPr="00A663ED">
        <w:rPr>
          <w:rFonts w:asciiTheme="majorHAnsi" w:eastAsia="Times New Roman" w:hAnsiTheme="majorHAnsi"/>
          <w:sz w:val="40"/>
          <w:szCs w:val="40"/>
        </w:rPr>
        <w:t>на тему:</w:t>
      </w:r>
    </w:p>
    <w:p w:rsidR="00322157" w:rsidRPr="00A663ED" w:rsidRDefault="00322157" w:rsidP="00A663ED">
      <w:pPr>
        <w:pStyle w:val="a5"/>
        <w:jc w:val="center"/>
        <w:rPr>
          <w:rFonts w:asciiTheme="majorHAnsi" w:eastAsia="Times New Roman" w:hAnsiTheme="majorHAnsi"/>
          <w:sz w:val="52"/>
          <w:szCs w:val="52"/>
        </w:rPr>
      </w:pPr>
    </w:p>
    <w:p w:rsidR="00A663ED" w:rsidRDefault="00322157" w:rsidP="00A663ED">
      <w:pPr>
        <w:pStyle w:val="a5"/>
        <w:jc w:val="center"/>
        <w:rPr>
          <w:rFonts w:asciiTheme="majorHAnsi" w:hAnsiTheme="majorHAnsi"/>
          <w:b/>
          <w:bCs/>
          <w:sz w:val="48"/>
          <w:szCs w:val="48"/>
        </w:rPr>
      </w:pPr>
      <w:r w:rsidRPr="00A663ED">
        <w:rPr>
          <w:rFonts w:asciiTheme="majorHAnsi" w:eastAsia="Times New Roman" w:hAnsiTheme="majorHAnsi"/>
          <w:b/>
          <w:sz w:val="48"/>
          <w:szCs w:val="48"/>
        </w:rPr>
        <w:t>“</w:t>
      </w:r>
      <w:r w:rsidR="00A663ED" w:rsidRPr="00A663ED">
        <w:rPr>
          <w:rFonts w:asciiTheme="majorHAnsi" w:hAnsiTheme="majorHAnsi"/>
          <w:b/>
          <w:bCs/>
        </w:rPr>
        <w:t xml:space="preserve"> </w:t>
      </w:r>
      <w:r w:rsidR="00A663ED" w:rsidRPr="00A663ED">
        <w:rPr>
          <w:rFonts w:asciiTheme="majorHAnsi" w:hAnsiTheme="majorHAnsi"/>
          <w:b/>
          <w:bCs/>
          <w:sz w:val="48"/>
          <w:szCs w:val="48"/>
        </w:rPr>
        <w:t xml:space="preserve">Современные технологии </w:t>
      </w:r>
    </w:p>
    <w:p w:rsidR="00322157" w:rsidRPr="00A663ED" w:rsidRDefault="00A663ED" w:rsidP="00A663ED">
      <w:pPr>
        <w:pStyle w:val="a5"/>
        <w:jc w:val="center"/>
        <w:rPr>
          <w:rFonts w:asciiTheme="majorHAnsi" w:hAnsiTheme="majorHAnsi"/>
          <w:b/>
        </w:rPr>
      </w:pPr>
      <w:r w:rsidRPr="00A663ED">
        <w:rPr>
          <w:rFonts w:asciiTheme="majorHAnsi" w:hAnsiTheme="majorHAnsi"/>
          <w:b/>
          <w:bCs/>
          <w:sz w:val="48"/>
          <w:szCs w:val="48"/>
        </w:rPr>
        <w:t>как средство музыкального развития детей дошкольного возраста</w:t>
      </w:r>
      <w:r w:rsidR="00322157" w:rsidRPr="00A663ED">
        <w:rPr>
          <w:rFonts w:asciiTheme="majorHAnsi" w:eastAsia="Times New Roman" w:hAnsiTheme="majorHAnsi"/>
          <w:b/>
          <w:sz w:val="48"/>
          <w:szCs w:val="48"/>
        </w:rPr>
        <w:t>”.</w:t>
      </w:r>
    </w:p>
    <w:p w:rsidR="00322157" w:rsidRDefault="00322157" w:rsidP="00A663ED">
      <w:pPr>
        <w:pStyle w:val="a5"/>
        <w:rPr>
          <w:rFonts w:eastAsia="Times New Roman"/>
          <w:sz w:val="36"/>
          <w:szCs w:val="36"/>
        </w:rPr>
      </w:pPr>
    </w:p>
    <w:p w:rsidR="00A663ED" w:rsidRDefault="00A663ED" w:rsidP="00A663ED">
      <w:pPr>
        <w:pStyle w:val="a5"/>
        <w:rPr>
          <w:rFonts w:eastAsia="Times New Roman"/>
          <w:sz w:val="36"/>
          <w:szCs w:val="36"/>
        </w:rPr>
      </w:pPr>
    </w:p>
    <w:p w:rsidR="000E336C" w:rsidRDefault="000E336C" w:rsidP="00A663ED">
      <w:pPr>
        <w:pStyle w:val="a5"/>
        <w:rPr>
          <w:rFonts w:eastAsia="Times New Roman"/>
          <w:sz w:val="36"/>
          <w:szCs w:val="36"/>
        </w:rPr>
      </w:pPr>
    </w:p>
    <w:p w:rsidR="00A663ED" w:rsidRPr="000E336C" w:rsidRDefault="00A663ED" w:rsidP="00A663ED">
      <w:pPr>
        <w:pStyle w:val="a5"/>
        <w:jc w:val="right"/>
        <w:rPr>
          <w:rFonts w:asciiTheme="majorHAnsi" w:eastAsia="Times New Roman" w:hAnsiTheme="majorHAnsi"/>
          <w:b/>
          <w:sz w:val="28"/>
          <w:szCs w:val="28"/>
        </w:rPr>
      </w:pPr>
      <w:r w:rsidRPr="000E336C">
        <w:rPr>
          <w:rFonts w:asciiTheme="majorHAnsi" w:eastAsia="Times New Roman" w:hAnsiTheme="majorHAnsi"/>
          <w:b/>
          <w:sz w:val="28"/>
          <w:szCs w:val="28"/>
        </w:rPr>
        <w:t>Подготовила:</w:t>
      </w:r>
    </w:p>
    <w:p w:rsidR="00A663ED" w:rsidRPr="000E336C" w:rsidRDefault="00A663ED" w:rsidP="00A663ED">
      <w:pPr>
        <w:pStyle w:val="a5"/>
        <w:jc w:val="right"/>
        <w:rPr>
          <w:rFonts w:asciiTheme="majorHAnsi" w:hAnsiTheme="majorHAnsi"/>
          <w:b/>
          <w:i/>
          <w:iCs/>
          <w:sz w:val="28"/>
          <w:szCs w:val="28"/>
        </w:rPr>
      </w:pPr>
      <w:r w:rsidRPr="000E336C">
        <w:rPr>
          <w:rFonts w:asciiTheme="majorHAnsi" w:eastAsia="Times New Roman" w:hAnsiTheme="majorHAnsi"/>
          <w:b/>
          <w:i/>
          <w:sz w:val="28"/>
          <w:szCs w:val="28"/>
        </w:rPr>
        <w:t xml:space="preserve">Музыкальный руководитель </w:t>
      </w:r>
      <w:r w:rsidRPr="000E336C">
        <w:rPr>
          <w:rFonts w:asciiTheme="majorHAnsi" w:hAnsiTheme="majorHAnsi"/>
          <w:b/>
          <w:i/>
          <w:iCs/>
          <w:sz w:val="28"/>
          <w:szCs w:val="28"/>
        </w:rPr>
        <w:t>МКДОУ</w:t>
      </w:r>
    </w:p>
    <w:p w:rsidR="00A663ED" w:rsidRPr="000E336C" w:rsidRDefault="00A663ED" w:rsidP="00A663ED">
      <w:pPr>
        <w:pStyle w:val="a5"/>
        <w:jc w:val="right"/>
        <w:rPr>
          <w:rFonts w:asciiTheme="majorHAnsi" w:eastAsia="Times New Roman" w:hAnsiTheme="majorHAnsi"/>
          <w:b/>
          <w:i/>
          <w:sz w:val="28"/>
          <w:szCs w:val="28"/>
        </w:rPr>
      </w:pPr>
      <w:r w:rsidRPr="000E336C">
        <w:rPr>
          <w:rFonts w:asciiTheme="majorHAnsi" w:hAnsiTheme="majorHAnsi"/>
          <w:b/>
          <w:i/>
          <w:iCs/>
          <w:sz w:val="28"/>
          <w:szCs w:val="28"/>
        </w:rPr>
        <w:t xml:space="preserve"> «Детский сад № 5 «Солнышко»»</w:t>
      </w:r>
    </w:p>
    <w:p w:rsidR="00A663ED" w:rsidRPr="000E336C" w:rsidRDefault="00A663ED" w:rsidP="00A663ED">
      <w:pPr>
        <w:pStyle w:val="a5"/>
        <w:jc w:val="right"/>
        <w:rPr>
          <w:rFonts w:asciiTheme="majorHAnsi" w:eastAsia="Times New Roman" w:hAnsiTheme="majorHAnsi"/>
          <w:b/>
          <w:i/>
          <w:sz w:val="28"/>
          <w:szCs w:val="28"/>
        </w:rPr>
      </w:pPr>
      <w:r w:rsidRPr="000E336C">
        <w:rPr>
          <w:rFonts w:asciiTheme="majorHAnsi" w:eastAsia="Times New Roman" w:hAnsiTheme="majorHAnsi"/>
          <w:b/>
          <w:i/>
          <w:sz w:val="28"/>
          <w:szCs w:val="28"/>
        </w:rPr>
        <w:t>Моисеева О.В.</w:t>
      </w:r>
    </w:p>
    <w:p w:rsidR="00322157" w:rsidRPr="002E5C26" w:rsidRDefault="00322157" w:rsidP="00A663ED">
      <w:pPr>
        <w:pStyle w:val="a5"/>
        <w:jc w:val="right"/>
        <w:rPr>
          <w:rFonts w:eastAsia="Times New Roman"/>
          <w:sz w:val="36"/>
          <w:szCs w:val="36"/>
        </w:rPr>
      </w:pPr>
    </w:p>
    <w:p w:rsidR="00322157" w:rsidRDefault="000E336C" w:rsidP="00A663ED">
      <w:pPr>
        <w:pStyle w:val="a5"/>
        <w:rPr>
          <w:rFonts w:eastAsia="Times New Roman"/>
        </w:rPr>
      </w:pPr>
      <w:r>
        <w:rPr>
          <w:rFonts w:eastAsia="Times New Roman"/>
          <w:noProof/>
        </w:rPr>
        <w:drawing>
          <wp:anchor distT="0" distB="0" distL="114300" distR="114300" simplePos="0" relativeHeight="251658240" behindDoc="0" locked="0" layoutInCell="1" allowOverlap="1">
            <wp:simplePos x="0" y="0"/>
            <wp:positionH relativeFrom="margin">
              <wp:posOffset>896620</wp:posOffset>
            </wp:positionH>
            <wp:positionV relativeFrom="margin">
              <wp:posOffset>5473065</wp:posOffset>
            </wp:positionV>
            <wp:extent cx="2844800" cy="2320290"/>
            <wp:effectExtent l="19050" t="0" r="0" b="0"/>
            <wp:wrapSquare wrapText="bothSides"/>
            <wp:docPr id="3" name="Рисунок 3" descr="631b36949e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31b36949e3c"/>
                    <pic:cNvPicPr>
                      <a:picLocks noChangeAspect="1" noChangeArrowheads="1"/>
                    </pic:cNvPicPr>
                  </pic:nvPicPr>
                  <pic:blipFill>
                    <a:blip r:embed="rId6" cstate="print"/>
                    <a:srcRect/>
                    <a:stretch>
                      <a:fillRect/>
                    </a:stretch>
                  </pic:blipFill>
                  <pic:spPr bwMode="auto">
                    <a:xfrm>
                      <a:off x="0" y="0"/>
                      <a:ext cx="2844800" cy="2320290"/>
                    </a:xfrm>
                    <a:prstGeom prst="rect">
                      <a:avLst/>
                    </a:prstGeom>
                    <a:noFill/>
                    <a:ln w="9525">
                      <a:noFill/>
                      <a:miter lim="800000"/>
                      <a:headEnd/>
                      <a:tailEnd/>
                    </a:ln>
                  </pic:spPr>
                </pic:pic>
              </a:graphicData>
            </a:graphic>
          </wp:anchor>
        </w:drawing>
      </w:r>
    </w:p>
    <w:p w:rsidR="000E336C" w:rsidRDefault="000E336C" w:rsidP="00A663ED">
      <w:pPr>
        <w:pStyle w:val="a5"/>
        <w:rPr>
          <w:rFonts w:eastAsia="Times New Roman"/>
        </w:rPr>
      </w:pPr>
    </w:p>
    <w:p w:rsidR="000E336C" w:rsidRPr="002E5C26" w:rsidRDefault="000E336C" w:rsidP="00A663ED">
      <w:pPr>
        <w:pStyle w:val="a5"/>
        <w:rPr>
          <w:rFonts w:eastAsia="Times New Roman"/>
        </w:rPr>
      </w:pPr>
    </w:p>
    <w:p w:rsidR="00322157" w:rsidRDefault="00322157" w:rsidP="00A663ED">
      <w:pPr>
        <w:pStyle w:val="a5"/>
        <w:rPr>
          <w:rFonts w:eastAsia="Times New Roman"/>
          <w:sz w:val="36"/>
          <w:szCs w:val="36"/>
        </w:rPr>
      </w:pPr>
    </w:p>
    <w:p w:rsidR="00322157" w:rsidRDefault="00322157" w:rsidP="00A663ED">
      <w:pPr>
        <w:pStyle w:val="a5"/>
        <w:rPr>
          <w:rFonts w:eastAsia="Times New Roman"/>
          <w:sz w:val="36"/>
          <w:szCs w:val="36"/>
        </w:rPr>
      </w:pPr>
    </w:p>
    <w:p w:rsidR="00322157" w:rsidRDefault="00322157" w:rsidP="00A663ED">
      <w:pPr>
        <w:pStyle w:val="a5"/>
        <w:rPr>
          <w:rFonts w:eastAsia="Times New Roman"/>
          <w:sz w:val="36"/>
          <w:szCs w:val="36"/>
        </w:rPr>
      </w:pPr>
    </w:p>
    <w:p w:rsidR="00322157" w:rsidRDefault="00322157" w:rsidP="00A663ED">
      <w:pPr>
        <w:pStyle w:val="a5"/>
        <w:rPr>
          <w:rFonts w:eastAsia="Times New Roman"/>
          <w:sz w:val="36"/>
          <w:szCs w:val="36"/>
        </w:rPr>
      </w:pPr>
    </w:p>
    <w:p w:rsidR="00322157" w:rsidRDefault="00322157" w:rsidP="00A663ED">
      <w:pPr>
        <w:pStyle w:val="a5"/>
        <w:rPr>
          <w:rFonts w:eastAsia="Times New Roman"/>
          <w:sz w:val="36"/>
          <w:szCs w:val="36"/>
        </w:rPr>
      </w:pPr>
    </w:p>
    <w:p w:rsidR="00A663ED" w:rsidRDefault="00A663ED" w:rsidP="00A663ED">
      <w:pPr>
        <w:pStyle w:val="a5"/>
        <w:rPr>
          <w:rFonts w:eastAsia="Times New Roman"/>
          <w:sz w:val="36"/>
          <w:szCs w:val="36"/>
        </w:rPr>
      </w:pPr>
    </w:p>
    <w:p w:rsidR="00A663ED" w:rsidRDefault="00A663ED" w:rsidP="00A663ED">
      <w:pPr>
        <w:pStyle w:val="a5"/>
        <w:rPr>
          <w:rFonts w:eastAsia="Times New Roman"/>
          <w:sz w:val="36"/>
          <w:szCs w:val="36"/>
        </w:rPr>
      </w:pPr>
    </w:p>
    <w:p w:rsidR="00A663ED" w:rsidRDefault="00A663ED" w:rsidP="00A663ED">
      <w:pPr>
        <w:pStyle w:val="a5"/>
        <w:rPr>
          <w:rFonts w:eastAsia="Times New Roman"/>
          <w:sz w:val="36"/>
          <w:szCs w:val="36"/>
        </w:rPr>
      </w:pPr>
    </w:p>
    <w:p w:rsidR="004D56D6" w:rsidRDefault="004D56D6" w:rsidP="00A663ED">
      <w:pPr>
        <w:pStyle w:val="a5"/>
      </w:pPr>
    </w:p>
    <w:p w:rsidR="00A663ED" w:rsidRDefault="00A663ED" w:rsidP="00A663ED">
      <w:pPr>
        <w:pStyle w:val="a5"/>
      </w:pPr>
    </w:p>
    <w:p w:rsidR="004D56D6" w:rsidRDefault="004D56D6" w:rsidP="00A663ED">
      <w:pPr>
        <w:pStyle w:val="a5"/>
      </w:pPr>
    </w:p>
    <w:p w:rsidR="00322157" w:rsidRDefault="00322157" w:rsidP="00A663ED">
      <w:pPr>
        <w:pStyle w:val="a5"/>
        <w:jc w:val="center"/>
        <w:rPr>
          <w:rFonts w:asciiTheme="majorHAnsi" w:eastAsia="Times New Roman" w:hAnsiTheme="majorHAnsi"/>
          <w:sz w:val="24"/>
          <w:szCs w:val="24"/>
        </w:rPr>
      </w:pPr>
      <w:r w:rsidRPr="00A663ED">
        <w:rPr>
          <w:rFonts w:asciiTheme="majorHAnsi" w:hAnsiTheme="majorHAnsi"/>
          <w:sz w:val="24"/>
          <w:szCs w:val="24"/>
        </w:rPr>
        <w:t>2019-20</w:t>
      </w:r>
      <w:r w:rsidRPr="00A663ED">
        <w:rPr>
          <w:rFonts w:asciiTheme="majorHAnsi" w:eastAsia="Times New Roman" w:hAnsiTheme="majorHAnsi"/>
          <w:sz w:val="24"/>
          <w:szCs w:val="24"/>
        </w:rPr>
        <w:t>2</w:t>
      </w:r>
      <w:r w:rsidRPr="00A663ED">
        <w:rPr>
          <w:rFonts w:asciiTheme="majorHAnsi" w:hAnsiTheme="majorHAnsi"/>
          <w:sz w:val="24"/>
          <w:szCs w:val="24"/>
        </w:rPr>
        <w:t>0 учебный</w:t>
      </w:r>
      <w:r w:rsidRPr="00A663ED">
        <w:rPr>
          <w:rFonts w:asciiTheme="majorHAnsi" w:eastAsia="Times New Roman" w:hAnsiTheme="majorHAnsi"/>
          <w:sz w:val="24"/>
          <w:szCs w:val="24"/>
        </w:rPr>
        <w:t xml:space="preserve"> год</w:t>
      </w:r>
    </w:p>
    <w:p w:rsidR="00A663ED" w:rsidRPr="00A663ED" w:rsidRDefault="00A663ED" w:rsidP="00A663ED">
      <w:pPr>
        <w:pStyle w:val="a5"/>
        <w:jc w:val="center"/>
        <w:rPr>
          <w:rFonts w:asciiTheme="majorHAnsi" w:hAnsiTheme="majorHAnsi"/>
          <w:sz w:val="24"/>
          <w:szCs w:val="24"/>
        </w:rPr>
      </w:pPr>
    </w:p>
    <w:p w:rsidR="004146C5" w:rsidRPr="000E336C" w:rsidRDefault="00322157" w:rsidP="000E336C">
      <w:pPr>
        <w:pStyle w:val="a5"/>
        <w:jc w:val="center"/>
        <w:rPr>
          <w:rFonts w:asciiTheme="majorHAnsi" w:eastAsia="Times New Roman" w:hAnsiTheme="majorHAnsi"/>
          <w:sz w:val="24"/>
          <w:szCs w:val="24"/>
        </w:rPr>
      </w:pPr>
      <w:r w:rsidRPr="00A663ED">
        <w:rPr>
          <w:rFonts w:asciiTheme="majorHAnsi" w:hAnsiTheme="majorHAnsi"/>
          <w:sz w:val="24"/>
          <w:szCs w:val="24"/>
        </w:rPr>
        <w:t>г</w:t>
      </w:r>
      <w:proofErr w:type="gramStart"/>
      <w:r w:rsidRPr="00A663ED">
        <w:rPr>
          <w:rFonts w:asciiTheme="majorHAnsi" w:hAnsiTheme="majorHAnsi"/>
          <w:sz w:val="24"/>
          <w:szCs w:val="24"/>
        </w:rPr>
        <w:t>.Л</w:t>
      </w:r>
      <w:proofErr w:type="gramEnd"/>
      <w:r w:rsidRPr="00A663ED">
        <w:rPr>
          <w:rFonts w:asciiTheme="majorHAnsi" w:hAnsiTheme="majorHAnsi"/>
          <w:sz w:val="24"/>
          <w:szCs w:val="24"/>
        </w:rPr>
        <w:t>юдиново, Калужской области.</w:t>
      </w:r>
    </w:p>
    <w:p w:rsidR="004146C5" w:rsidRPr="00813DE8" w:rsidRDefault="004146C5" w:rsidP="004950C3">
      <w:pPr>
        <w:spacing w:before="100" w:beforeAutospacing="1" w:after="100" w:afterAutospacing="1" w:line="240" w:lineRule="auto"/>
        <w:jc w:val="both"/>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lastRenderedPageBreak/>
        <w:t xml:space="preserve">Новые подходы к музыкальному образованию требуют использования новых, наиболее эффективных педагогических технологий в </w:t>
      </w:r>
      <w:r w:rsidR="000E336C">
        <w:rPr>
          <w:rFonts w:ascii="Times New Roman" w:eastAsia="Times New Roman" w:hAnsi="Times New Roman" w:cs="Times New Roman"/>
          <w:sz w:val="24"/>
          <w:szCs w:val="24"/>
        </w:rPr>
        <w:t>музыкальном</w:t>
      </w:r>
      <w:r w:rsidRPr="00813DE8">
        <w:rPr>
          <w:rFonts w:ascii="Times New Roman" w:eastAsia="Times New Roman" w:hAnsi="Times New Roman" w:cs="Times New Roman"/>
          <w:sz w:val="24"/>
          <w:szCs w:val="24"/>
        </w:rPr>
        <w:t xml:space="preserve"> </w:t>
      </w:r>
      <w:r w:rsidR="000E336C" w:rsidRPr="00813DE8">
        <w:rPr>
          <w:rFonts w:ascii="Times New Roman" w:eastAsia="Times New Roman" w:hAnsi="Times New Roman" w:cs="Times New Roman"/>
          <w:sz w:val="24"/>
          <w:szCs w:val="24"/>
        </w:rPr>
        <w:t xml:space="preserve">развитии </w:t>
      </w:r>
      <w:r w:rsidRPr="00813DE8">
        <w:rPr>
          <w:rFonts w:ascii="Times New Roman" w:eastAsia="Times New Roman" w:hAnsi="Times New Roman" w:cs="Times New Roman"/>
          <w:sz w:val="24"/>
          <w:szCs w:val="24"/>
        </w:rPr>
        <w:t>детей</w:t>
      </w:r>
      <w:r w:rsidR="000E336C">
        <w:rPr>
          <w:rFonts w:ascii="Times New Roman" w:eastAsia="Times New Roman" w:hAnsi="Times New Roman" w:cs="Times New Roman"/>
          <w:sz w:val="24"/>
          <w:szCs w:val="24"/>
        </w:rPr>
        <w:t xml:space="preserve"> дошкольного возраста</w:t>
      </w:r>
      <w:r w:rsidRPr="00813DE8">
        <w:rPr>
          <w:rFonts w:ascii="Times New Roman" w:eastAsia="Times New Roman" w:hAnsi="Times New Roman" w:cs="Times New Roman"/>
          <w:sz w:val="24"/>
          <w:szCs w:val="24"/>
        </w:rPr>
        <w:t xml:space="preserve">. </w:t>
      </w:r>
    </w:p>
    <w:p w:rsidR="004146C5" w:rsidRPr="00813DE8" w:rsidRDefault="004146C5" w:rsidP="004950C3">
      <w:pPr>
        <w:spacing w:before="100" w:beforeAutospacing="1" w:after="100" w:afterAutospacing="1" w:line="240" w:lineRule="auto"/>
        <w:jc w:val="both"/>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Коренной вопрос педагогики музыкального образования, являющийся актуальным на разных этапах его развития — как заинтересовать и увлечь ребенка музыкой, требует выведения на первый план тех методов обучения, которые позволяют вызвать в детях понимание и ощущение того, что музыка является неотъемлемой частью их жизни, явлением мира, созданным человеком. Этим обосновано преобладание интегрированных методов обучения, представляющих собой специфический сплав общепедагогических и специальных методов музыкального обучения и воспитания. Приобщение к искусству, музыкальное обучение – очень индивидуальное занятие, связанное с неповторимым самоопределением личности. А потому путь к музыке должен быть оправдан с точки зрения человека, и исходить из него. В связи с этим, выбирая формы и методы работы музыкально-художественной деятельности, представляется необходимым направлять их на развитие у детей:</w:t>
      </w:r>
    </w:p>
    <w:p w:rsidR="004146C5" w:rsidRPr="00813DE8" w:rsidRDefault="004146C5" w:rsidP="004146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способности к чувственному восприятию мира, его наблюдению;</w:t>
      </w:r>
    </w:p>
    <w:p w:rsidR="004146C5" w:rsidRPr="00813DE8" w:rsidRDefault="004146C5" w:rsidP="004146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ассоциативности художественного мышления;</w:t>
      </w:r>
    </w:p>
    <w:p w:rsidR="000E336C" w:rsidRDefault="004146C5" w:rsidP="004146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 xml:space="preserve">выразительности </w:t>
      </w:r>
      <w:r w:rsidR="000E336C">
        <w:rPr>
          <w:rFonts w:ascii="Times New Roman" w:eastAsia="Times New Roman" w:hAnsi="Times New Roman" w:cs="Times New Roman"/>
          <w:sz w:val="24"/>
          <w:szCs w:val="24"/>
        </w:rPr>
        <w:t xml:space="preserve"> </w:t>
      </w:r>
      <w:r w:rsidRPr="00813DE8">
        <w:rPr>
          <w:rFonts w:ascii="Times New Roman" w:eastAsia="Times New Roman" w:hAnsi="Times New Roman" w:cs="Times New Roman"/>
          <w:sz w:val="24"/>
          <w:szCs w:val="24"/>
        </w:rPr>
        <w:t>интонации: речевой, вокальной, пластической, инструментальной</w:t>
      </w:r>
      <w:r w:rsidR="000E336C">
        <w:rPr>
          <w:rFonts w:ascii="Times New Roman" w:eastAsia="Times New Roman" w:hAnsi="Times New Roman" w:cs="Times New Roman"/>
          <w:sz w:val="24"/>
          <w:szCs w:val="24"/>
        </w:rPr>
        <w:t>;</w:t>
      </w:r>
    </w:p>
    <w:p w:rsidR="004146C5" w:rsidRPr="00813DE8" w:rsidRDefault="004146C5" w:rsidP="004146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 xml:space="preserve"> чувства ритма: временного, пространственного, пластического, музыкального;</w:t>
      </w:r>
    </w:p>
    <w:p w:rsidR="004146C5" w:rsidRPr="00813DE8" w:rsidRDefault="004146C5" w:rsidP="004146C5">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813DE8">
        <w:rPr>
          <w:rFonts w:ascii="Times New Roman" w:eastAsia="Times New Roman" w:hAnsi="Times New Roman" w:cs="Times New Roman"/>
          <w:sz w:val="24"/>
          <w:szCs w:val="24"/>
        </w:rPr>
        <w:t>умение различать и отражать художественными средствами</w:t>
      </w:r>
      <w:r w:rsidR="000E336C">
        <w:rPr>
          <w:rFonts w:ascii="Times New Roman" w:eastAsia="Times New Roman" w:hAnsi="Times New Roman" w:cs="Times New Roman"/>
          <w:sz w:val="24"/>
          <w:szCs w:val="24"/>
        </w:rPr>
        <w:t xml:space="preserve">: </w:t>
      </w:r>
      <w:r w:rsidRPr="00813DE8">
        <w:rPr>
          <w:rFonts w:ascii="Times New Roman" w:eastAsia="Times New Roman" w:hAnsi="Times New Roman" w:cs="Times New Roman"/>
          <w:sz w:val="24"/>
          <w:szCs w:val="24"/>
        </w:rPr>
        <w:t xml:space="preserve"> большое – маленькое, высокое – низкое, приближение – удаление, светлое – темное, яркое – тусклое, легкое – тяжелое, теплое – холодное, громкое – тихое, быстрое – медленное, плавное – отрывистое, одновременное – последовательное, доброе – злое;</w:t>
      </w:r>
      <w:proofErr w:type="gramEnd"/>
    </w:p>
    <w:p w:rsidR="004146C5" w:rsidRPr="00813DE8" w:rsidRDefault="004146C5" w:rsidP="004146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 xml:space="preserve"> палитры выразительных движений, звучащих жестов, звукоподражания, красок собственного голоса, способов элементарного </w:t>
      </w:r>
      <w:proofErr w:type="spellStart"/>
      <w:r w:rsidRPr="00813DE8">
        <w:rPr>
          <w:rFonts w:ascii="Times New Roman" w:eastAsia="Times New Roman" w:hAnsi="Times New Roman" w:cs="Times New Roman"/>
          <w:sz w:val="24"/>
          <w:szCs w:val="24"/>
        </w:rPr>
        <w:t>музицирования</w:t>
      </w:r>
      <w:proofErr w:type="spellEnd"/>
      <w:r w:rsidRPr="00813DE8">
        <w:rPr>
          <w:rFonts w:ascii="Times New Roman" w:eastAsia="Times New Roman" w:hAnsi="Times New Roman" w:cs="Times New Roman"/>
          <w:sz w:val="24"/>
          <w:szCs w:val="24"/>
        </w:rPr>
        <w:t>, художественно-изобразительной деятельности;</w:t>
      </w:r>
    </w:p>
    <w:p w:rsidR="004146C5" w:rsidRPr="00813DE8" w:rsidRDefault="004146C5" w:rsidP="004146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радостного, сопричастного, игрового мироощущения.</w:t>
      </w:r>
    </w:p>
    <w:p w:rsidR="00992B65" w:rsidRPr="00813DE8" w:rsidRDefault="00992B65" w:rsidP="0000383A">
      <w:pPr>
        <w:pStyle w:val="a3"/>
        <w:jc w:val="both"/>
      </w:pPr>
      <w:r w:rsidRPr="00813DE8">
        <w:t xml:space="preserve">В основе инновационных технологий музыкального воспитания детей лежит коллективная деятельность, объединяющая: пение, ритмизированную речь, игру на детских музыкальных инструментах, танец, импровизированное движение под музыку, озвучивание стихов и сказок, пантомиму, импровизированную театрализацию. </w:t>
      </w:r>
    </w:p>
    <w:p w:rsidR="00992B65" w:rsidRPr="00813DE8" w:rsidRDefault="00992B65" w:rsidP="0000383A">
      <w:pPr>
        <w:pStyle w:val="a3"/>
        <w:jc w:val="both"/>
      </w:pPr>
      <w:r w:rsidRPr="00813DE8">
        <w:t xml:space="preserve">Игровое творческое развитие ребёнка, его природные и музыкальные способности к творческому самовыражению – вот главная наша цель для дальнейшей самореализации его в жизни. Мы знаем, что существуют музыкальные </w:t>
      </w:r>
      <w:r w:rsidR="0028220B">
        <w:t>современные (инновационные) технологии</w:t>
      </w:r>
      <w:r w:rsidR="0028220B" w:rsidRPr="00813DE8">
        <w:t xml:space="preserve"> и методи</w:t>
      </w:r>
      <w:r w:rsidR="0028220B">
        <w:t>ческие</w:t>
      </w:r>
      <w:r w:rsidR="0028220B" w:rsidRPr="00813DE8">
        <w:t xml:space="preserve"> форм</w:t>
      </w:r>
      <w:r w:rsidR="0028220B">
        <w:t xml:space="preserve">ы, </w:t>
      </w:r>
      <w:r w:rsidR="0028220B" w:rsidRPr="00813DE8">
        <w:t xml:space="preserve"> </w:t>
      </w:r>
      <w:r w:rsidRPr="00813DE8">
        <w:t xml:space="preserve">методы и приёмы, которые мы можем спокойно использовать в </w:t>
      </w:r>
      <w:r w:rsidR="0028220B" w:rsidRPr="00813DE8">
        <w:t xml:space="preserve">музыкальном развитии </w:t>
      </w:r>
      <w:r w:rsidR="0028220B">
        <w:t>дошкольников</w:t>
      </w:r>
      <w:r w:rsidR="00DD0D4E" w:rsidRPr="00813DE8">
        <w:t>.</w:t>
      </w:r>
    </w:p>
    <w:p w:rsidR="0054547D" w:rsidRPr="00813DE8" w:rsidRDefault="0054547D" w:rsidP="0054547D">
      <w:pPr>
        <w:pStyle w:val="a3"/>
        <w:rPr>
          <w:b/>
        </w:rPr>
      </w:pPr>
      <w:r w:rsidRPr="00813DE8">
        <w:rPr>
          <w:b/>
          <w:u w:val="single"/>
        </w:rPr>
        <w:t>Технология проектирования музыкально обогащённой среды.</w:t>
      </w:r>
    </w:p>
    <w:p w:rsidR="0054547D" w:rsidRPr="00813DE8" w:rsidRDefault="0054547D" w:rsidP="0000383A">
      <w:pPr>
        <w:pStyle w:val="a3"/>
        <w:jc w:val="both"/>
      </w:pPr>
      <w:r w:rsidRPr="00813DE8">
        <w:t>Важным педагогическим условием, обеспечивающим успех  музыкального развития детей, является организация развивающей среды в дошкольном образовательном учреждении. Образовательная среда должна  характеризоваться эмоциональным фоном, включающим творческую увлечённость, настрой на поиск, созидание. Творческая среда характеризуется, прежде всего, творческой атмосферой, которая способствует появлению новых идей, замыслов, развитию чувства психологической защищённости, а также разнообразным и богатым предметным наполнением.</w:t>
      </w:r>
    </w:p>
    <w:p w:rsidR="0054547D" w:rsidRPr="00813DE8" w:rsidRDefault="0054547D" w:rsidP="0054547D">
      <w:pPr>
        <w:pStyle w:val="a3"/>
      </w:pPr>
      <w:r w:rsidRPr="00813DE8">
        <w:t>Требования к проектированию музыкальной среды:</w:t>
      </w:r>
    </w:p>
    <w:p w:rsidR="0054547D" w:rsidRPr="00813DE8" w:rsidRDefault="0054547D" w:rsidP="0000383A">
      <w:pPr>
        <w:pStyle w:val="a3"/>
        <w:jc w:val="both"/>
      </w:pPr>
      <w:r w:rsidRPr="00813DE8">
        <w:lastRenderedPageBreak/>
        <w:t>1) создание условий для активного взаимодействия детей с любыми  пособиями, музыкальными инструментами — предметная среда должна быть со-масштабна глазу, действиям руки и росту ребёнка;</w:t>
      </w:r>
    </w:p>
    <w:p w:rsidR="0054547D" w:rsidRPr="00813DE8" w:rsidRDefault="0054547D" w:rsidP="0000383A">
      <w:pPr>
        <w:pStyle w:val="a3"/>
        <w:jc w:val="both"/>
      </w:pPr>
      <w:r w:rsidRPr="00813DE8">
        <w:t>2) оформление музыкальных мини – центров, уголков для детей старшего дошкольного возраста должно иметь дидактическую направленность;</w:t>
      </w:r>
    </w:p>
    <w:p w:rsidR="0054547D" w:rsidRPr="00813DE8" w:rsidRDefault="0054547D" w:rsidP="0000383A">
      <w:pPr>
        <w:pStyle w:val="a3"/>
        <w:jc w:val="both"/>
      </w:pPr>
      <w:r w:rsidRPr="00813DE8">
        <w:t>3) каждый блок компонентов среды предусматривает ориентацию на представление всех видов детской музыкальной деятельности (</w:t>
      </w:r>
      <w:r w:rsidRPr="00813DE8">
        <w:rPr>
          <w:b/>
          <w:i/>
        </w:rPr>
        <w:t>восприятие  музыки</w:t>
      </w:r>
      <w:r w:rsidRPr="00813DE8">
        <w:t xml:space="preserve"> – пособия, побуждающие к  музыкально</w:t>
      </w:r>
      <w:r w:rsidR="0000383A">
        <w:t xml:space="preserve"> </w:t>
      </w:r>
      <w:r w:rsidRPr="00813DE8">
        <w:t>-</w:t>
      </w:r>
      <w:r w:rsidR="0000383A">
        <w:t xml:space="preserve"> </w:t>
      </w:r>
      <w:proofErr w:type="gramStart"/>
      <w:r w:rsidRPr="00813DE8">
        <w:t>ритмической  деятельности</w:t>
      </w:r>
      <w:proofErr w:type="gramEnd"/>
      <w:r w:rsidRPr="00813DE8">
        <w:t xml:space="preserve">, </w:t>
      </w:r>
      <w:r w:rsidRPr="00813DE8">
        <w:rPr>
          <w:b/>
          <w:i/>
        </w:rPr>
        <w:t>творчество</w:t>
      </w:r>
      <w:r w:rsidRPr="00813DE8">
        <w:t> – пособия, побуждающие к творчеству и импровизации).</w:t>
      </w:r>
    </w:p>
    <w:p w:rsidR="0054547D" w:rsidRPr="00813DE8" w:rsidRDefault="0054547D" w:rsidP="009D01C3">
      <w:pPr>
        <w:pStyle w:val="a3"/>
        <w:jc w:val="both"/>
      </w:pPr>
      <w:r w:rsidRPr="00813DE8">
        <w:t>Решение этих задач обеспечивается разнообразием детских музыкальных инструментов, развивающих музыкальных игр и игрушек, наглядных дидактических пособий, разнообразных аудиовизуальных средств, информационных технологий.</w:t>
      </w:r>
    </w:p>
    <w:p w:rsidR="0054547D" w:rsidRPr="00813DE8" w:rsidRDefault="00FB2A8E" w:rsidP="009D01C3">
      <w:pPr>
        <w:pStyle w:val="a3"/>
        <w:jc w:val="both"/>
      </w:pPr>
      <w:r w:rsidRPr="00813DE8">
        <w:t xml:space="preserve">Например, </w:t>
      </w:r>
      <w:r w:rsidR="0054547D" w:rsidRPr="00813DE8">
        <w:t xml:space="preserve"> демонстрация портретов композиторов, иллюстрации </w:t>
      </w:r>
      <w:r w:rsidR="00B95328" w:rsidRPr="00813DE8">
        <w:t xml:space="preserve">и видео-презентации </w:t>
      </w:r>
      <w:r w:rsidR="0054547D" w:rsidRPr="00813DE8">
        <w:t>к музыкальному произведению, подборка слайдов или видео. С помощью ИКТ дети виртуально попадают в конц</w:t>
      </w:r>
      <w:r w:rsidR="00F664D6" w:rsidRPr="00813DE8">
        <w:t>ертный зал, изучают творчество композиторов, знакомя</w:t>
      </w:r>
      <w:r w:rsidR="0054547D" w:rsidRPr="00813DE8">
        <w:t>тся</w:t>
      </w:r>
      <w:r w:rsidR="00F664D6" w:rsidRPr="00813DE8">
        <w:t xml:space="preserve"> с разными музыкальными жанрами</w:t>
      </w:r>
      <w:r w:rsidR="0054547D" w:rsidRPr="00813DE8">
        <w:t xml:space="preserve">, </w:t>
      </w:r>
      <w:r w:rsidR="00F664D6" w:rsidRPr="00813DE8">
        <w:t>такими как театр, балет, опера, увидев на экране</w:t>
      </w:r>
      <w:r w:rsidR="0054547D" w:rsidRPr="00813DE8">
        <w:t xml:space="preserve"> не только  иллюстрации, но и видео – ролики.</w:t>
      </w:r>
    </w:p>
    <w:p w:rsidR="0054547D" w:rsidRPr="00813DE8" w:rsidRDefault="0054547D" w:rsidP="009D01C3">
      <w:pPr>
        <w:pStyle w:val="a3"/>
        <w:jc w:val="both"/>
      </w:pPr>
      <w:r w:rsidRPr="00813DE8">
        <w:t>Мультимедиа презентации позволяют обогатить процесс эмоционально-образного познания, вызывают желание неоднократно слушать  музыкальное произведение, помогают надолго запомнить предложенное для слушания музыкальное произведение, зрительное восприятие  изучаемых объектов позволяет быстрее и глубже воспринимать   излагаемый материал, разнообразят впечатления детей.</w:t>
      </w:r>
    </w:p>
    <w:p w:rsidR="000A70FE" w:rsidRPr="00813DE8" w:rsidRDefault="000A70FE" w:rsidP="004146C5">
      <w:pPr>
        <w:spacing w:before="100" w:beforeAutospacing="1" w:after="100" w:afterAutospacing="1" w:line="240" w:lineRule="auto"/>
        <w:rPr>
          <w:rFonts w:ascii="Times New Roman" w:eastAsia="Times New Roman" w:hAnsi="Times New Roman" w:cs="Times New Roman"/>
          <w:b/>
          <w:sz w:val="24"/>
          <w:szCs w:val="24"/>
        </w:rPr>
      </w:pPr>
      <w:r w:rsidRPr="00813DE8">
        <w:rPr>
          <w:rFonts w:ascii="Times New Roman" w:hAnsi="Times New Roman" w:cs="Times New Roman"/>
          <w:b/>
          <w:sz w:val="24"/>
          <w:szCs w:val="24"/>
          <w:u w:val="single"/>
        </w:rPr>
        <w:t>Технологии музыкально-ритмического воспитания</w:t>
      </w:r>
    </w:p>
    <w:p w:rsidR="000A70FE" w:rsidRPr="00813DE8" w:rsidRDefault="000A70FE" w:rsidP="009D01C3">
      <w:pPr>
        <w:pStyle w:val="a3"/>
        <w:jc w:val="both"/>
      </w:pPr>
      <w:r w:rsidRPr="00813DE8">
        <w:t>В данной технологии используется  репертуар, представляющий собой  песенки, стихи и тексты которые сопровождаются соответствующими движениями. Опора на слово имеет особое значение и для развития речи детей, и для конкретизации самого движения, наполнения его смыслом. В целом такие композиции оказывают комплексное воздействие на ребенка, вызывая яркую эмоциональную реакцию и активизируя движение, желание подпевать, танцевать вместе с взрослыми или сверстниками.</w:t>
      </w:r>
    </w:p>
    <w:p w:rsidR="000A70FE" w:rsidRPr="00813DE8" w:rsidRDefault="000A70FE" w:rsidP="009D01C3">
      <w:pPr>
        <w:pStyle w:val="a3"/>
        <w:jc w:val="both"/>
      </w:pPr>
      <w:r w:rsidRPr="00813DE8">
        <w:t xml:space="preserve">Основной метод  музыкально-ритмического воспитания детей – «вовлекающий показ»  двигательных упражнений.  Эта технология дает возможность воспитывать малышей </w:t>
      </w:r>
      <w:proofErr w:type="gramStart"/>
      <w:r w:rsidRPr="00813DE8">
        <w:t>активными</w:t>
      </w:r>
      <w:proofErr w:type="gramEnd"/>
      <w:r w:rsidRPr="00813DE8">
        <w:t>, энергичными ловкими, эмоциональными и счастливыми</w:t>
      </w:r>
      <w:r w:rsidR="002B4C45" w:rsidRPr="00813DE8">
        <w:t>, а так же р</w:t>
      </w:r>
      <w:r w:rsidRPr="00813DE8">
        <w:t xml:space="preserve">ешает </w:t>
      </w:r>
      <w:r w:rsidR="002B4C45" w:rsidRPr="00813DE8">
        <w:t>следующие ц</w:t>
      </w:r>
      <w:r w:rsidRPr="00813DE8">
        <w:t>ели и задачи:</w:t>
      </w:r>
    </w:p>
    <w:p w:rsidR="000A70FE" w:rsidRPr="00813DE8" w:rsidRDefault="000A70FE" w:rsidP="00813DE8">
      <w:pPr>
        <w:pStyle w:val="a5"/>
        <w:rPr>
          <w:rFonts w:ascii="Times New Roman" w:hAnsi="Times New Roman" w:cs="Times New Roman"/>
          <w:sz w:val="24"/>
          <w:szCs w:val="24"/>
        </w:rPr>
      </w:pPr>
      <w:r w:rsidRPr="00813DE8">
        <w:rPr>
          <w:rFonts w:ascii="Times New Roman" w:hAnsi="Times New Roman" w:cs="Times New Roman"/>
          <w:sz w:val="24"/>
          <w:szCs w:val="24"/>
        </w:rPr>
        <w:t>- Воспитание интереса к музыкально-ритмическим движениям.</w:t>
      </w:r>
    </w:p>
    <w:p w:rsidR="000A70FE" w:rsidRPr="00813DE8" w:rsidRDefault="000A70FE" w:rsidP="00813DE8">
      <w:pPr>
        <w:pStyle w:val="a5"/>
        <w:rPr>
          <w:rFonts w:ascii="Times New Roman" w:hAnsi="Times New Roman" w:cs="Times New Roman"/>
          <w:sz w:val="24"/>
          <w:szCs w:val="24"/>
        </w:rPr>
      </w:pPr>
      <w:r w:rsidRPr="00813DE8">
        <w:rPr>
          <w:rFonts w:ascii="Times New Roman" w:hAnsi="Times New Roman" w:cs="Times New Roman"/>
          <w:sz w:val="24"/>
          <w:szCs w:val="24"/>
        </w:rPr>
        <w:t>- Развитие эмоциональной отзывчивости на музыку, образно-игровых  движений.</w:t>
      </w:r>
    </w:p>
    <w:p w:rsidR="000A70FE" w:rsidRPr="00813DE8" w:rsidRDefault="000A70FE" w:rsidP="009D01C3">
      <w:pPr>
        <w:pStyle w:val="a5"/>
        <w:jc w:val="both"/>
        <w:rPr>
          <w:rFonts w:ascii="Times New Roman" w:hAnsi="Times New Roman" w:cs="Times New Roman"/>
          <w:sz w:val="24"/>
          <w:szCs w:val="24"/>
        </w:rPr>
      </w:pPr>
      <w:r w:rsidRPr="00813DE8">
        <w:rPr>
          <w:rFonts w:ascii="Times New Roman" w:hAnsi="Times New Roman" w:cs="Times New Roman"/>
          <w:sz w:val="24"/>
          <w:szCs w:val="24"/>
        </w:rPr>
        <w:t>- Развитие музыкального слуха:</w:t>
      </w:r>
      <w:r w:rsidR="002B4C45" w:rsidRPr="00813DE8">
        <w:rPr>
          <w:rFonts w:ascii="Times New Roman" w:hAnsi="Times New Roman" w:cs="Times New Roman"/>
          <w:sz w:val="24"/>
          <w:szCs w:val="24"/>
        </w:rPr>
        <w:t xml:space="preserve"> </w:t>
      </w:r>
      <w:r w:rsidRPr="00813DE8">
        <w:rPr>
          <w:rFonts w:ascii="Times New Roman" w:hAnsi="Times New Roman" w:cs="Times New Roman"/>
          <w:sz w:val="24"/>
          <w:szCs w:val="24"/>
        </w:rPr>
        <w:t>музыкальных сенсорных способностей;</w:t>
      </w:r>
      <w:r w:rsidR="002B4C45" w:rsidRPr="00813DE8">
        <w:rPr>
          <w:rFonts w:ascii="Times New Roman" w:hAnsi="Times New Roman" w:cs="Times New Roman"/>
          <w:sz w:val="24"/>
          <w:szCs w:val="24"/>
        </w:rPr>
        <w:t xml:space="preserve"> </w:t>
      </w:r>
      <w:r w:rsidR="002B4C45" w:rsidRPr="00813DE8">
        <w:rPr>
          <w:rFonts w:ascii="Times New Roman" w:hAnsi="Times New Roman" w:cs="Times New Roman"/>
          <w:b/>
          <w:i/>
          <w:sz w:val="24"/>
          <w:szCs w:val="24"/>
        </w:rPr>
        <w:t>чувство ритма</w:t>
      </w:r>
      <w:r w:rsidR="002B4C45" w:rsidRPr="00813DE8">
        <w:rPr>
          <w:rFonts w:ascii="Times New Roman" w:hAnsi="Times New Roman" w:cs="Times New Roman"/>
          <w:sz w:val="24"/>
          <w:szCs w:val="24"/>
        </w:rPr>
        <w:t xml:space="preserve"> (</w:t>
      </w:r>
      <w:r w:rsidRPr="00813DE8">
        <w:rPr>
          <w:rFonts w:ascii="Times New Roman" w:hAnsi="Times New Roman" w:cs="Times New Roman"/>
          <w:sz w:val="24"/>
          <w:szCs w:val="24"/>
        </w:rPr>
        <w:t>способности выражать в движении ритмическую пульсацию мелодии</w:t>
      </w:r>
      <w:r w:rsidR="002B4C45" w:rsidRPr="00813DE8">
        <w:rPr>
          <w:rFonts w:ascii="Times New Roman" w:hAnsi="Times New Roman" w:cs="Times New Roman"/>
          <w:sz w:val="24"/>
          <w:szCs w:val="24"/>
        </w:rPr>
        <w:t>)</w:t>
      </w:r>
      <w:r w:rsidRPr="00813DE8">
        <w:rPr>
          <w:rFonts w:ascii="Times New Roman" w:hAnsi="Times New Roman" w:cs="Times New Roman"/>
          <w:sz w:val="24"/>
          <w:szCs w:val="24"/>
        </w:rPr>
        <w:t>;</w:t>
      </w:r>
      <w:r w:rsidR="002B4C45" w:rsidRPr="00813DE8">
        <w:rPr>
          <w:rFonts w:ascii="Times New Roman" w:hAnsi="Times New Roman" w:cs="Times New Roman"/>
          <w:sz w:val="24"/>
          <w:szCs w:val="24"/>
        </w:rPr>
        <w:t xml:space="preserve">  </w:t>
      </w:r>
      <w:r w:rsidR="002B4C45" w:rsidRPr="00813DE8">
        <w:rPr>
          <w:rFonts w:ascii="Times New Roman" w:hAnsi="Times New Roman" w:cs="Times New Roman"/>
          <w:b/>
          <w:i/>
          <w:sz w:val="24"/>
          <w:szCs w:val="24"/>
        </w:rPr>
        <w:t>слухового внимания</w:t>
      </w:r>
      <w:r w:rsidR="002B4C45" w:rsidRPr="00813DE8">
        <w:rPr>
          <w:rFonts w:ascii="Times New Roman" w:hAnsi="Times New Roman" w:cs="Times New Roman"/>
          <w:sz w:val="24"/>
          <w:szCs w:val="24"/>
        </w:rPr>
        <w:t xml:space="preserve">  (</w:t>
      </w:r>
      <w:r w:rsidRPr="00813DE8">
        <w:rPr>
          <w:rFonts w:ascii="Times New Roman" w:hAnsi="Times New Roman" w:cs="Times New Roman"/>
          <w:sz w:val="24"/>
          <w:szCs w:val="24"/>
        </w:rPr>
        <w:t>умение начинать и заканчива</w:t>
      </w:r>
      <w:r w:rsidR="002B4C45" w:rsidRPr="00813DE8">
        <w:rPr>
          <w:rFonts w:ascii="Times New Roman" w:hAnsi="Times New Roman" w:cs="Times New Roman"/>
          <w:sz w:val="24"/>
          <w:szCs w:val="24"/>
        </w:rPr>
        <w:t>ть движения в</w:t>
      </w:r>
      <w:r w:rsidRPr="00813DE8">
        <w:rPr>
          <w:rFonts w:ascii="Times New Roman" w:hAnsi="Times New Roman" w:cs="Times New Roman"/>
          <w:sz w:val="24"/>
          <w:szCs w:val="24"/>
        </w:rPr>
        <w:t xml:space="preserve"> соответствии с началом и концом музыки;</w:t>
      </w:r>
      <w:r w:rsidR="002B4C45" w:rsidRPr="00813DE8">
        <w:rPr>
          <w:rFonts w:ascii="Times New Roman" w:hAnsi="Times New Roman" w:cs="Times New Roman"/>
          <w:sz w:val="24"/>
          <w:szCs w:val="24"/>
        </w:rPr>
        <w:t xml:space="preserve"> </w:t>
      </w:r>
      <w:r w:rsidRPr="00813DE8">
        <w:rPr>
          <w:rFonts w:ascii="Times New Roman" w:hAnsi="Times New Roman" w:cs="Times New Roman"/>
          <w:sz w:val="24"/>
          <w:szCs w:val="24"/>
        </w:rPr>
        <w:t>способности менять темп и характер движения в соответствии с изменением темпа и характера звучания</w:t>
      </w:r>
      <w:r w:rsidR="002B4C45" w:rsidRPr="00813DE8">
        <w:rPr>
          <w:rFonts w:ascii="Times New Roman" w:hAnsi="Times New Roman" w:cs="Times New Roman"/>
          <w:sz w:val="24"/>
          <w:szCs w:val="24"/>
        </w:rPr>
        <w:t>)</w:t>
      </w:r>
      <w:r w:rsidRPr="00813DE8">
        <w:rPr>
          <w:rFonts w:ascii="Times New Roman" w:hAnsi="Times New Roman" w:cs="Times New Roman"/>
          <w:sz w:val="24"/>
          <w:szCs w:val="24"/>
        </w:rPr>
        <w:t>.</w:t>
      </w:r>
    </w:p>
    <w:p w:rsidR="000A70FE" w:rsidRPr="00813DE8" w:rsidRDefault="002B4C45" w:rsidP="009D01C3">
      <w:pPr>
        <w:pStyle w:val="a5"/>
        <w:jc w:val="both"/>
        <w:rPr>
          <w:rFonts w:ascii="Times New Roman" w:hAnsi="Times New Roman" w:cs="Times New Roman"/>
          <w:sz w:val="24"/>
          <w:szCs w:val="24"/>
        </w:rPr>
      </w:pPr>
      <w:r w:rsidRPr="00813DE8">
        <w:rPr>
          <w:rFonts w:ascii="Times New Roman" w:hAnsi="Times New Roman" w:cs="Times New Roman"/>
          <w:sz w:val="24"/>
          <w:szCs w:val="24"/>
        </w:rPr>
        <w:t>- Развитие двигательной сферы (</w:t>
      </w:r>
      <w:r w:rsidR="000A70FE" w:rsidRPr="00813DE8">
        <w:rPr>
          <w:rFonts w:ascii="Times New Roman" w:hAnsi="Times New Roman" w:cs="Times New Roman"/>
          <w:sz w:val="24"/>
          <w:szCs w:val="24"/>
        </w:rPr>
        <w:t>формирование основных двигательных   навыков и умений, развитие пружинящих, маховых движений выразительных жестов, элементов плясовых движений; развитие выразительности движений, умение передавать в мимике и пантомимике образы знакомых животных и персонажей</w:t>
      </w:r>
      <w:r w:rsidRPr="00813DE8">
        <w:rPr>
          <w:rFonts w:ascii="Times New Roman" w:hAnsi="Times New Roman" w:cs="Times New Roman"/>
          <w:sz w:val="24"/>
          <w:szCs w:val="24"/>
        </w:rPr>
        <w:t>)</w:t>
      </w:r>
      <w:r w:rsidR="000A70FE" w:rsidRPr="00813DE8">
        <w:rPr>
          <w:rFonts w:ascii="Times New Roman" w:hAnsi="Times New Roman" w:cs="Times New Roman"/>
          <w:sz w:val="24"/>
          <w:szCs w:val="24"/>
        </w:rPr>
        <w:t>.</w:t>
      </w:r>
    </w:p>
    <w:p w:rsidR="000A70FE" w:rsidRPr="00813DE8" w:rsidRDefault="002B4C45" w:rsidP="00813DE8">
      <w:pPr>
        <w:pStyle w:val="a5"/>
        <w:rPr>
          <w:rFonts w:ascii="Times New Roman" w:hAnsi="Times New Roman" w:cs="Times New Roman"/>
          <w:sz w:val="24"/>
          <w:szCs w:val="24"/>
        </w:rPr>
      </w:pPr>
      <w:r w:rsidRPr="00813DE8">
        <w:rPr>
          <w:rFonts w:ascii="Times New Roman" w:hAnsi="Times New Roman" w:cs="Times New Roman"/>
          <w:sz w:val="24"/>
          <w:szCs w:val="24"/>
        </w:rPr>
        <w:t>- Воспитание общительности (</w:t>
      </w:r>
      <w:r w:rsidR="000A70FE" w:rsidRPr="00813DE8">
        <w:rPr>
          <w:rFonts w:ascii="Times New Roman" w:hAnsi="Times New Roman" w:cs="Times New Roman"/>
          <w:sz w:val="24"/>
          <w:szCs w:val="24"/>
        </w:rPr>
        <w:t xml:space="preserve">умение входить в контакт </w:t>
      </w:r>
      <w:proofErr w:type="gramStart"/>
      <w:r w:rsidR="000A70FE" w:rsidRPr="00813DE8">
        <w:rPr>
          <w:rFonts w:ascii="Times New Roman" w:hAnsi="Times New Roman" w:cs="Times New Roman"/>
          <w:sz w:val="24"/>
          <w:szCs w:val="24"/>
        </w:rPr>
        <w:t>со</w:t>
      </w:r>
      <w:proofErr w:type="gramEnd"/>
      <w:r w:rsidR="000A70FE" w:rsidRPr="00813DE8">
        <w:rPr>
          <w:rFonts w:ascii="Times New Roman" w:hAnsi="Times New Roman" w:cs="Times New Roman"/>
          <w:sz w:val="24"/>
          <w:szCs w:val="24"/>
        </w:rPr>
        <w:t xml:space="preserve"> взрослыми или  ребенком</w:t>
      </w:r>
      <w:r w:rsidRPr="00813DE8">
        <w:rPr>
          <w:rFonts w:ascii="Times New Roman" w:hAnsi="Times New Roman" w:cs="Times New Roman"/>
          <w:sz w:val="24"/>
          <w:szCs w:val="24"/>
        </w:rPr>
        <w:t>)</w:t>
      </w:r>
      <w:r w:rsidR="000A70FE" w:rsidRPr="00813DE8">
        <w:rPr>
          <w:rFonts w:ascii="Times New Roman" w:hAnsi="Times New Roman" w:cs="Times New Roman"/>
          <w:sz w:val="24"/>
          <w:szCs w:val="24"/>
        </w:rPr>
        <w:t>.</w:t>
      </w:r>
    </w:p>
    <w:p w:rsidR="000A70FE" w:rsidRPr="00813DE8" w:rsidRDefault="000A70FE" w:rsidP="00813DE8">
      <w:pPr>
        <w:pStyle w:val="a5"/>
        <w:rPr>
          <w:rFonts w:ascii="Times New Roman" w:hAnsi="Times New Roman" w:cs="Times New Roman"/>
          <w:sz w:val="24"/>
          <w:szCs w:val="24"/>
        </w:rPr>
      </w:pPr>
      <w:r w:rsidRPr="00813DE8">
        <w:rPr>
          <w:rFonts w:ascii="Times New Roman" w:hAnsi="Times New Roman" w:cs="Times New Roman"/>
          <w:sz w:val="24"/>
          <w:szCs w:val="24"/>
        </w:rPr>
        <w:lastRenderedPageBreak/>
        <w:t>- Развитие элементарных умений</w:t>
      </w:r>
      <w:r w:rsidR="002B4C45" w:rsidRPr="00813DE8">
        <w:rPr>
          <w:rFonts w:ascii="Times New Roman" w:hAnsi="Times New Roman" w:cs="Times New Roman"/>
          <w:sz w:val="24"/>
          <w:szCs w:val="24"/>
        </w:rPr>
        <w:t xml:space="preserve"> пространственных ориентировок (</w:t>
      </w:r>
      <w:r w:rsidRPr="00813DE8">
        <w:rPr>
          <w:rFonts w:ascii="Times New Roman" w:hAnsi="Times New Roman" w:cs="Times New Roman"/>
          <w:sz w:val="24"/>
          <w:szCs w:val="24"/>
        </w:rPr>
        <w:t>умение становиться друг за другом, двигаться «стайкой» за ведущим, по кругу, вперед, назад</w:t>
      </w:r>
      <w:r w:rsidR="002B4C45" w:rsidRPr="00813DE8">
        <w:rPr>
          <w:rFonts w:ascii="Times New Roman" w:hAnsi="Times New Roman" w:cs="Times New Roman"/>
          <w:sz w:val="24"/>
          <w:szCs w:val="24"/>
        </w:rPr>
        <w:t>)</w:t>
      </w:r>
      <w:r w:rsidRPr="00813DE8">
        <w:rPr>
          <w:rFonts w:ascii="Times New Roman" w:hAnsi="Times New Roman" w:cs="Times New Roman"/>
          <w:sz w:val="24"/>
          <w:szCs w:val="24"/>
        </w:rPr>
        <w:t>.</w:t>
      </w:r>
    </w:p>
    <w:p w:rsidR="000A70FE" w:rsidRPr="00813DE8" w:rsidRDefault="000A70FE" w:rsidP="00813DE8">
      <w:pPr>
        <w:pStyle w:val="a5"/>
        <w:rPr>
          <w:rFonts w:ascii="Times New Roman" w:hAnsi="Times New Roman" w:cs="Times New Roman"/>
          <w:sz w:val="24"/>
          <w:szCs w:val="24"/>
        </w:rPr>
      </w:pPr>
      <w:r w:rsidRPr="00813DE8">
        <w:rPr>
          <w:rFonts w:ascii="Times New Roman" w:hAnsi="Times New Roman" w:cs="Times New Roman"/>
          <w:sz w:val="24"/>
          <w:szCs w:val="24"/>
        </w:rPr>
        <w:t>- Развитие умения выполнять движения</w:t>
      </w:r>
      <w:r w:rsidR="002B4C45" w:rsidRPr="00813DE8">
        <w:rPr>
          <w:rFonts w:ascii="Times New Roman" w:hAnsi="Times New Roman" w:cs="Times New Roman"/>
          <w:sz w:val="24"/>
          <w:szCs w:val="24"/>
        </w:rPr>
        <w:t xml:space="preserve"> в соответствии с текстом</w:t>
      </w:r>
      <w:r w:rsidRPr="00813DE8">
        <w:rPr>
          <w:rFonts w:ascii="Times New Roman" w:hAnsi="Times New Roman" w:cs="Times New Roman"/>
          <w:sz w:val="24"/>
          <w:szCs w:val="24"/>
        </w:rPr>
        <w:t>.</w:t>
      </w:r>
    </w:p>
    <w:p w:rsidR="000A70FE" w:rsidRPr="00813DE8" w:rsidRDefault="000A70FE" w:rsidP="002B4C45">
      <w:pPr>
        <w:pStyle w:val="a4"/>
        <w:numPr>
          <w:ilvl w:val="0"/>
          <w:numId w:val="9"/>
        </w:numPr>
        <w:spacing w:before="100" w:beforeAutospacing="1" w:after="100" w:afterAutospacing="1" w:line="240" w:lineRule="auto"/>
        <w:rPr>
          <w:rFonts w:ascii="Times New Roman" w:eastAsia="Times New Roman" w:hAnsi="Times New Roman" w:cs="Times New Roman"/>
          <w:b/>
          <w:sz w:val="24"/>
          <w:szCs w:val="24"/>
        </w:rPr>
      </w:pPr>
      <w:r w:rsidRPr="00813DE8">
        <w:rPr>
          <w:rFonts w:ascii="Times New Roman" w:eastAsia="Times New Roman" w:hAnsi="Times New Roman" w:cs="Times New Roman"/>
          <w:b/>
          <w:sz w:val="24"/>
          <w:szCs w:val="24"/>
        </w:rPr>
        <w:t>Координационно-подвижные игры (музыкальные и речевые)</w:t>
      </w:r>
    </w:p>
    <w:p w:rsidR="000A70FE" w:rsidRPr="00813DE8" w:rsidRDefault="000A70FE" w:rsidP="009D01C3">
      <w:pPr>
        <w:spacing w:before="100" w:beforeAutospacing="1" w:after="100" w:afterAutospacing="1" w:line="240" w:lineRule="auto"/>
        <w:jc w:val="both"/>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Такие игры крупномасштабно (через все тело) дают ощущение музыкальной динамики, темпа, исполнительского штриха, речевого и пластического интонирования, что является их музыкальным содержанием.</w:t>
      </w:r>
    </w:p>
    <w:p w:rsidR="000A70FE" w:rsidRPr="00813DE8" w:rsidRDefault="000A70FE" w:rsidP="009D01C3">
      <w:pPr>
        <w:spacing w:before="100" w:beforeAutospacing="1" w:after="100" w:afterAutospacing="1" w:line="240" w:lineRule="auto"/>
        <w:jc w:val="both"/>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Эти игры пронизаны идеей координации, которая выступает в них в роли двигательного «аккомпанемента», стимулирует развитие ловкости, точности, реакции, воспитывает ансамблевую слаженность.</w:t>
      </w:r>
    </w:p>
    <w:p w:rsidR="000A70FE" w:rsidRPr="00813DE8" w:rsidRDefault="000A70FE" w:rsidP="002B4C45">
      <w:pPr>
        <w:pStyle w:val="a4"/>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13DE8">
        <w:rPr>
          <w:rFonts w:ascii="Times New Roman" w:eastAsia="Times New Roman" w:hAnsi="Times New Roman" w:cs="Times New Roman"/>
          <w:b/>
          <w:sz w:val="24"/>
          <w:szCs w:val="24"/>
        </w:rPr>
        <w:t>Пальчиковые игры (музыкальные и речевые</w:t>
      </w:r>
      <w:r w:rsidRPr="00813DE8">
        <w:rPr>
          <w:rFonts w:ascii="Times New Roman" w:eastAsia="Times New Roman" w:hAnsi="Times New Roman" w:cs="Times New Roman"/>
          <w:sz w:val="24"/>
          <w:szCs w:val="24"/>
        </w:rPr>
        <w:t>)</w:t>
      </w:r>
    </w:p>
    <w:p w:rsidR="000A70FE" w:rsidRPr="00813DE8" w:rsidRDefault="000A70FE" w:rsidP="009D01C3">
      <w:pPr>
        <w:spacing w:before="100" w:beforeAutospacing="1" w:after="100" w:afterAutospacing="1" w:line="240" w:lineRule="auto"/>
        <w:jc w:val="both"/>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 xml:space="preserve">Ценность пальчиковых игр в контексте развития музыкальности детей заключается в том, что они представляют собой первые опыты исполнительского артистизма, в которых характер исполнения фактически интонируется, обогащаясь </w:t>
      </w:r>
      <w:proofErr w:type="spellStart"/>
      <w:r w:rsidRPr="00813DE8">
        <w:rPr>
          <w:rFonts w:ascii="Times New Roman" w:eastAsia="Times New Roman" w:hAnsi="Times New Roman" w:cs="Times New Roman"/>
          <w:sz w:val="24"/>
          <w:szCs w:val="24"/>
        </w:rPr>
        <w:t>ритмо</w:t>
      </w:r>
      <w:proofErr w:type="spellEnd"/>
      <w:r w:rsidRPr="00813DE8">
        <w:rPr>
          <w:rFonts w:ascii="Times New Roman" w:eastAsia="Times New Roman" w:hAnsi="Times New Roman" w:cs="Times New Roman"/>
          <w:sz w:val="24"/>
          <w:szCs w:val="24"/>
        </w:rPr>
        <w:t xml:space="preserve">-звуковыми модуляциями разговорной речи. Работа над текстами с жестовыми рисунками способствует также активизации абстрактного и образно-ассоциативного мышления. Пальчиковые игры оригинальны и интересны тем, что представляют собой миниатюрный театр, где актёрами являются пальцы. Текст находит здесь не буквальное отражение, - определённая </w:t>
      </w:r>
      <w:proofErr w:type="spellStart"/>
      <w:r w:rsidRPr="00813DE8">
        <w:rPr>
          <w:rFonts w:ascii="Times New Roman" w:eastAsia="Times New Roman" w:hAnsi="Times New Roman" w:cs="Times New Roman"/>
          <w:sz w:val="24"/>
          <w:szCs w:val="24"/>
        </w:rPr>
        <w:t>жесто</w:t>
      </w:r>
      <w:proofErr w:type="spellEnd"/>
      <w:r w:rsidRPr="00813DE8">
        <w:rPr>
          <w:rFonts w:ascii="Times New Roman" w:eastAsia="Times New Roman" w:hAnsi="Times New Roman" w:cs="Times New Roman"/>
          <w:sz w:val="24"/>
          <w:szCs w:val="24"/>
        </w:rPr>
        <w:t>-смысловая символика «взывает» к своей расшифровке и интерпретации. Пальчиковые игры:</w:t>
      </w:r>
    </w:p>
    <w:p w:rsidR="000A70FE" w:rsidRPr="00813DE8" w:rsidRDefault="000A70FE" w:rsidP="000A70F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развивают мышечный аппарат, мелкую моторику, тактильную чувствительность;</w:t>
      </w:r>
    </w:p>
    <w:p w:rsidR="000A70FE" w:rsidRPr="00813DE8" w:rsidRDefault="000A70FE" w:rsidP="000A70F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предвосхищают сознание, его реактивность (ввиду быстроты смены движений);</w:t>
      </w:r>
    </w:p>
    <w:p w:rsidR="000A70FE" w:rsidRPr="00813DE8" w:rsidRDefault="000A70FE" w:rsidP="000A70F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 повышают общий уровень организации ребёнка;</w:t>
      </w:r>
    </w:p>
    <w:p w:rsidR="000A70FE" w:rsidRPr="00813DE8" w:rsidRDefault="000A70FE" w:rsidP="000A70F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направлены на развитие чувства ритма, дикционной моторики речи, выразительно-речевого интонирования, координации движений.</w:t>
      </w:r>
    </w:p>
    <w:p w:rsidR="000A70FE" w:rsidRPr="00813DE8" w:rsidRDefault="000A70FE" w:rsidP="002B4C45">
      <w:pPr>
        <w:pStyle w:val="a4"/>
        <w:numPr>
          <w:ilvl w:val="0"/>
          <w:numId w:val="9"/>
        </w:numPr>
        <w:spacing w:before="100" w:beforeAutospacing="1" w:after="100" w:afterAutospacing="1" w:line="240" w:lineRule="auto"/>
        <w:rPr>
          <w:rFonts w:ascii="Times New Roman" w:eastAsia="Times New Roman" w:hAnsi="Times New Roman" w:cs="Times New Roman"/>
          <w:b/>
          <w:sz w:val="24"/>
          <w:szCs w:val="24"/>
        </w:rPr>
      </w:pPr>
      <w:proofErr w:type="spellStart"/>
      <w:r w:rsidRPr="00813DE8">
        <w:rPr>
          <w:rFonts w:ascii="Times New Roman" w:eastAsia="Times New Roman" w:hAnsi="Times New Roman" w:cs="Times New Roman"/>
          <w:b/>
          <w:sz w:val="24"/>
          <w:szCs w:val="24"/>
        </w:rPr>
        <w:t>Ритмодекламация</w:t>
      </w:r>
      <w:proofErr w:type="spellEnd"/>
      <w:r w:rsidRPr="00813DE8">
        <w:rPr>
          <w:rFonts w:ascii="Times New Roman" w:eastAsia="Times New Roman" w:hAnsi="Times New Roman" w:cs="Times New Roman"/>
          <w:b/>
          <w:sz w:val="24"/>
          <w:szCs w:val="24"/>
        </w:rPr>
        <w:t xml:space="preserve"> под музыку</w:t>
      </w:r>
    </w:p>
    <w:p w:rsidR="000A70FE" w:rsidRPr="00813DE8" w:rsidRDefault="000A70FE" w:rsidP="009D01C3">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813DE8">
        <w:rPr>
          <w:rFonts w:ascii="Times New Roman" w:eastAsia="Times New Roman" w:hAnsi="Times New Roman" w:cs="Times New Roman"/>
          <w:sz w:val="24"/>
          <w:szCs w:val="24"/>
        </w:rPr>
        <w:t>Ритмодекламация</w:t>
      </w:r>
      <w:proofErr w:type="spellEnd"/>
      <w:r w:rsidRPr="00813DE8">
        <w:rPr>
          <w:rFonts w:ascii="Times New Roman" w:eastAsia="Times New Roman" w:hAnsi="Times New Roman" w:cs="Times New Roman"/>
          <w:sz w:val="24"/>
          <w:szCs w:val="24"/>
        </w:rPr>
        <w:t xml:space="preserve"> – синтез музыки и поэзии. Её можно определить как музыкально-педагогическую модель, в которой текст не поётся, а ритмично декламируется. Однако исполнение </w:t>
      </w:r>
      <w:proofErr w:type="spellStart"/>
      <w:r w:rsidRPr="00813DE8">
        <w:rPr>
          <w:rFonts w:ascii="Times New Roman" w:eastAsia="Times New Roman" w:hAnsi="Times New Roman" w:cs="Times New Roman"/>
          <w:sz w:val="24"/>
          <w:szCs w:val="24"/>
        </w:rPr>
        <w:t>ритмодекламации</w:t>
      </w:r>
      <w:proofErr w:type="spellEnd"/>
      <w:r w:rsidRPr="00813DE8">
        <w:rPr>
          <w:rFonts w:ascii="Times New Roman" w:eastAsia="Times New Roman" w:hAnsi="Times New Roman" w:cs="Times New Roman"/>
          <w:sz w:val="24"/>
          <w:szCs w:val="24"/>
        </w:rPr>
        <w:t xml:space="preserve"> отличается более чётким произношением и утрированной интонацией. При этом поэтическая звуковая ткань взаимодействует с узорами музыкальных длительностей и пауз, что многократно усиливает эмоциональный эффект от прослушивания и, несомненно, является важным развивающим фактором для ребёнка. Отстранение от пения в </w:t>
      </w:r>
      <w:proofErr w:type="spellStart"/>
      <w:r w:rsidRPr="00813DE8">
        <w:rPr>
          <w:rFonts w:ascii="Times New Roman" w:eastAsia="Times New Roman" w:hAnsi="Times New Roman" w:cs="Times New Roman"/>
          <w:sz w:val="24"/>
          <w:szCs w:val="24"/>
        </w:rPr>
        <w:t>ритмодекламации</w:t>
      </w:r>
      <w:proofErr w:type="spellEnd"/>
      <w:r w:rsidRPr="00813DE8">
        <w:rPr>
          <w:rFonts w:ascii="Times New Roman" w:eastAsia="Times New Roman" w:hAnsi="Times New Roman" w:cs="Times New Roman"/>
          <w:sz w:val="24"/>
          <w:szCs w:val="24"/>
        </w:rPr>
        <w:t xml:space="preserve"> связано, с одной стороны, с упрощением интонационного процесса (проще и естественнее для ребёнка говорить), а с другой, направлено на развитие механизмов интонационного мышления, где музыкальный слух взаимодействует </w:t>
      </w:r>
      <w:proofErr w:type="gramStart"/>
      <w:r w:rsidRPr="00813DE8">
        <w:rPr>
          <w:rFonts w:ascii="Times New Roman" w:eastAsia="Times New Roman" w:hAnsi="Times New Roman" w:cs="Times New Roman"/>
          <w:sz w:val="24"/>
          <w:szCs w:val="24"/>
        </w:rPr>
        <w:t>с</w:t>
      </w:r>
      <w:proofErr w:type="gramEnd"/>
      <w:r w:rsidRPr="00813DE8">
        <w:rPr>
          <w:rFonts w:ascii="Times New Roman" w:eastAsia="Times New Roman" w:hAnsi="Times New Roman" w:cs="Times New Roman"/>
          <w:sz w:val="24"/>
          <w:szCs w:val="24"/>
        </w:rPr>
        <w:t xml:space="preserve"> речевым. До тех пор, пока ребёнок не услышит, как он говорит, и не научится контролировать свою речь, трудно надеяться, что он сможет правильно и выразительно петь.</w:t>
      </w:r>
    </w:p>
    <w:p w:rsidR="000A70FE" w:rsidRPr="00813DE8" w:rsidRDefault="000A70FE" w:rsidP="002B4C45">
      <w:pPr>
        <w:pStyle w:val="a4"/>
        <w:numPr>
          <w:ilvl w:val="0"/>
          <w:numId w:val="9"/>
        </w:numPr>
        <w:spacing w:before="100" w:beforeAutospacing="1" w:after="100" w:afterAutospacing="1" w:line="240" w:lineRule="auto"/>
        <w:rPr>
          <w:rFonts w:ascii="Times New Roman" w:eastAsia="Times New Roman" w:hAnsi="Times New Roman" w:cs="Times New Roman"/>
          <w:b/>
          <w:sz w:val="24"/>
          <w:szCs w:val="24"/>
        </w:rPr>
      </w:pPr>
      <w:r w:rsidRPr="00813DE8">
        <w:rPr>
          <w:rFonts w:ascii="Times New Roman" w:eastAsia="Times New Roman" w:hAnsi="Times New Roman" w:cs="Times New Roman"/>
          <w:b/>
          <w:sz w:val="24"/>
          <w:szCs w:val="24"/>
        </w:rPr>
        <w:t>Игры звуками</w:t>
      </w:r>
    </w:p>
    <w:p w:rsidR="000A70FE" w:rsidRPr="00813DE8" w:rsidRDefault="000A70FE" w:rsidP="000A70FE">
      <w:pPr>
        <w:spacing w:before="100" w:beforeAutospacing="1" w:after="100" w:afterAutospacing="1" w:line="240" w:lineRule="auto"/>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В работе с играми - звуками выделяются условно следующие направления:</w:t>
      </w:r>
    </w:p>
    <w:p w:rsidR="000A70FE" w:rsidRPr="00813DE8" w:rsidRDefault="000A70FE" w:rsidP="000A70F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звучащие жесты и музыка моего тела;</w:t>
      </w:r>
    </w:p>
    <w:p w:rsidR="000A70FE" w:rsidRPr="00813DE8" w:rsidRDefault="000A70FE" w:rsidP="000A70F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шумовые инструменты (традиционные и самодельные) и музыка, рожденная из шума.</w:t>
      </w:r>
    </w:p>
    <w:p w:rsidR="000A70FE" w:rsidRPr="00813DE8" w:rsidRDefault="000A70FE" w:rsidP="009D01C3">
      <w:pPr>
        <w:spacing w:before="100" w:beforeAutospacing="1" w:after="100" w:afterAutospacing="1" w:line="240" w:lineRule="auto"/>
        <w:jc w:val="both"/>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lastRenderedPageBreak/>
        <w:t>Игры типа «Послушай себя» позволяют детям ощутить радость открытия того, что природа наделила человека огромным многообразием звуков. Их можно воспроизвести, используя возможности собственного тела (голосом, руками, ногами, губами) как своеобразного и оригинального инструмента. Понимание ребенком тесной связи себя и природы – основная цель игры.</w:t>
      </w:r>
    </w:p>
    <w:p w:rsidR="004146C5" w:rsidRPr="00813DE8" w:rsidRDefault="004146C5" w:rsidP="002B4C45">
      <w:pPr>
        <w:pStyle w:val="a4"/>
        <w:numPr>
          <w:ilvl w:val="0"/>
          <w:numId w:val="9"/>
        </w:numPr>
        <w:spacing w:before="100" w:beforeAutospacing="1" w:after="100" w:afterAutospacing="1" w:line="240" w:lineRule="auto"/>
        <w:rPr>
          <w:rFonts w:ascii="Times New Roman" w:eastAsia="Times New Roman" w:hAnsi="Times New Roman" w:cs="Times New Roman"/>
          <w:b/>
          <w:sz w:val="24"/>
          <w:szCs w:val="24"/>
        </w:rPr>
      </w:pPr>
      <w:r w:rsidRPr="00813DE8">
        <w:rPr>
          <w:rFonts w:ascii="Times New Roman" w:eastAsia="Times New Roman" w:hAnsi="Times New Roman" w:cs="Times New Roman"/>
          <w:b/>
          <w:sz w:val="24"/>
          <w:szCs w:val="24"/>
        </w:rPr>
        <w:t>Коммуникативные танцы</w:t>
      </w:r>
    </w:p>
    <w:p w:rsidR="004146C5" w:rsidRPr="00813DE8" w:rsidRDefault="004146C5" w:rsidP="009D01C3">
      <w:pPr>
        <w:spacing w:before="100" w:beforeAutospacing="1" w:after="100" w:afterAutospacing="1" w:line="240" w:lineRule="auto"/>
        <w:jc w:val="both"/>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 xml:space="preserve">Вовлечение ребенка в процесс </w:t>
      </w:r>
      <w:proofErr w:type="spellStart"/>
      <w:r w:rsidRPr="00813DE8">
        <w:rPr>
          <w:rFonts w:ascii="Times New Roman" w:eastAsia="Times New Roman" w:hAnsi="Times New Roman" w:cs="Times New Roman"/>
          <w:sz w:val="24"/>
          <w:szCs w:val="24"/>
        </w:rPr>
        <w:t>музицирования</w:t>
      </w:r>
      <w:proofErr w:type="spellEnd"/>
      <w:r w:rsidRPr="00813DE8">
        <w:rPr>
          <w:rFonts w:ascii="Times New Roman" w:eastAsia="Times New Roman" w:hAnsi="Times New Roman" w:cs="Times New Roman"/>
          <w:sz w:val="24"/>
          <w:szCs w:val="24"/>
        </w:rPr>
        <w:t xml:space="preserve"> лежит через создание атмосферы приятия друг друга и эмоционально-психическое раскрепощение. Здесь незаменимыми помощниками выступают коммуникативные танцы, использование которых решает задачи:</w:t>
      </w:r>
    </w:p>
    <w:p w:rsidR="004146C5" w:rsidRPr="00813DE8" w:rsidRDefault="004146C5" w:rsidP="004146C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развития коммуникативных навыков;</w:t>
      </w:r>
    </w:p>
    <w:p w:rsidR="004146C5" w:rsidRPr="00813DE8" w:rsidRDefault="004146C5" w:rsidP="004146C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 работы над ощущением формы;</w:t>
      </w:r>
    </w:p>
    <w:p w:rsidR="004146C5" w:rsidRPr="00813DE8" w:rsidRDefault="004146C5" w:rsidP="004146C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 развития двигательной координации;</w:t>
      </w:r>
    </w:p>
    <w:p w:rsidR="004146C5" w:rsidRPr="00813DE8" w:rsidRDefault="004146C5" w:rsidP="004146C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развития чувства ритма.</w:t>
      </w:r>
    </w:p>
    <w:p w:rsidR="002B4C45" w:rsidRPr="00813DE8" w:rsidRDefault="002B4C45" w:rsidP="004146C5">
      <w:pPr>
        <w:spacing w:before="100" w:beforeAutospacing="1" w:after="100" w:afterAutospacing="1" w:line="240" w:lineRule="auto"/>
        <w:rPr>
          <w:rFonts w:ascii="Times New Roman" w:eastAsia="Times New Roman" w:hAnsi="Times New Roman" w:cs="Times New Roman"/>
          <w:b/>
          <w:sz w:val="24"/>
          <w:szCs w:val="24"/>
        </w:rPr>
      </w:pPr>
      <w:r w:rsidRPr="00813DE8">
        <w:rPr>
          <w:rFonts w:ascii="Times New Roman" w:hAnsi="Times New Roman" w:cs="Times New Roman"/>
          <w:b/>
          <w:sz w:val="24"/>
          <w:szCs w:val="24"/>
          <w:u w:val="single"/>
        </w:rPr>
        <w:t xml:space="preserve">Технологии </w:t>
      </w:r>
      <w:proofErr w:type="gramStart"/>
      <w:r w:rsidRPr="00813DE8">
        <w:rPr>
          <w:rFonts w:ascii="Times New Roman" w:hAnsi="Times New Roman" w:cs="Times New Roman"/>
          <w:b/>
          <w:sz w:val="24"/>
          <w:szCs w:val="24"/>
          <w:u w:val="single"/>
        </w:rPr>
        <w:t>элементарного</w:t>
      </w:r>
      <w:proofErr w:type="gramEnd"/>
      <w:r w:rsidRPr="00813DE8">
        <w:rPr>
          <w:rFonts w:ascii="Times New Roman" w:hAnsi="Times New Roman" w:cs="Times New Roman"/>
          <w:b/>
          <w:sz w:val="24"/>
          <w:szCs w:val="24"/>
          <w:u w:val="single"/>
        </w:rPr>
        <w:t xml:space="preserve"> </w:t>
      </w:r>
      <w:proofErr w:type="spellStart"/>
      <w:r w:rsidRPr="00813DE8">
        <w:rPr>
          <w:rFonts w:ascii="Times New Roman" w:hAnsi="Times New Roman" w:cs="Times New Roman"/>
          <w:b/>
          <w:sz w:val="24"/>
          <w:szCs w:val="24"/>
          <w:u w:val="single"/>
        </w:rPr>
        <w:t>музицирования</w:t>
      </w:r>
      <w:proofErr w:type="spellEnd"/>
      <w:r w:rsidRPr="00813DE8">
        <w:rPr>
          <w:rFonts w:ascii="Times New Roman" w:hAnsi="Times New Roman" w:cs="Times New Roman"/>
          <w:b/>
          <w:sz w:val="24"/>
          <w:szCs w:val="24"/>
          <w:u w:val="single"/>
        </w:rPr>
        <w:t xml:space="preserve"> с дошкольни</w:t>
      </w:r>
      <w:r w:rsidR="00813DE8" w:rsidRPr="00813DE8">
        <w:rPr>
          <w:rFonts w:ascii="Times New Roman" w:hAnsi="Times New Roman" w:cs="Times New Roman"/>
          <w:b/>
          <w:sz w:val="24"/>
          <w:szCs w:val="24"/>
          <w:u w:val="single"/>
        </w:rPr>
        <w:t>ка</w:t>
      </w:r>
      <w:r w:rsidRPr="00813DE8">
        <w:rPr>
          <w:rFonts w:ascii="Times New Roman" w:hAnsi="Times New Roman" w:cs="Times New Roman"/>
          <w:b/>
          <w:sz w:val="24"/>
          <w:szCs w:val="24"/>
          <w:u w:val="single"/>
        </w:rPr>
        <w:t>ми</w:t>
      </w:r>
      <w:r w:rsidRPr="00813DE8">
        <w:rPr>
          <w:rFonts w:ascii="Times New Roman" w:hAnsi="Times New Roman" w:cs="Times New Roman"/>
          <w:b/>
          <w:sz w:val="24"/>
          <w:szCs w:val="24"/>
        </w:rPr>
        <w:t> </w:t>
      </w:r>
      <w:r w:rsidRPr="00813DE8">
        <w:rPr>
          <w:rFonts w:ascii="Times New Roman" w:eastAsia="Times New Roman" w:hAnsi="Times New Roman" w:cs="Times New Roman"/>
          <w:b/>
          <w:sz w:val="24"/>
          <w:szCs w:val="24"/>
        </w:rPr>
        <w:t xml:space="preserve"> </w:t>
      </w:r>
    </w:p>
    <w:p w:rsidR="004146C5" w:rsidRPr="00813DE8" w:rsidRDefault="004146C5" w:rsidP="009D01C3">
      <w:pPr>
        <w:spacing w:before="100" w:beforeAutospacing="1" w:after="100" w:afterAutospacing="1" w:line="240" w:lineRule="auto"/>
        <w:jc w:val="both"/>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В музыкальной деятельности с детьми дошкольного возраста необходимо использование детских музыкальных инструментов, прежде всего шумовых, поскольку именно эти инструменты просты и наиболее доступны детям. Кроме того, они составляют самое привлекательное, что есть для маленьких детей в музыке. Но данная форма работы по развитию музыкальности не ограничивается использованием только традиционных шумовых инструментов. В современной музыкальной методике именно исследование звука и познание детьми мира через звук, создание иного образа самых разнообразных бытовых предметов получают всё большее развитие. Общение детей с примарными инструментами развивает: музыкальность, тембровый слух, тонкость восприятия, ассоциативность, художественность.</w:t>
      </w:r>
    </w:p>
    <w:p w:rsidR="00B95328" w:rsidRPr="00813DE8" w:rsidRDefault="004146C5" w:rsidP="00813DE8">
      <w:pPr>
        <w:pStyle w:val="a5"/>
        <w:rPr>
          <w:rFonts w:ascii="Times New Roman" w:hAnsi="Times New Roman" w:cs="Times New Roman"/>
          <w:sz w:val="24"/>
          <w:szCs w:val="24"/>
        </w:rPr>
      </w:pPr>
      <w:r w:rsidRPr="00813DE8">
        <w:rPr>
          <w:b/>
          <w:bCs/>
        </w:rPr>
        <w:t xml:space="preserve"> </w:t>
      </w:r>
      <w:proofErr w:type="gramStart"/>
      <w:r w:rsidR="00B95328" w:rsidRPr="00813DE8">
        <w:rPr>
          <w:rFonts w:ascii="Times New Roman" w:hAnsi="Times New Roman" w:cs="Times New Roman"/>
          <w:sz w:val="24"/>
          <w:szCs w:val="24"/>
        </w:rPr>
        <w:t>Элементарное</w:t>
      </w:r>
      <w:proofErr w:type="gramEnd"/>
      <w:r w:rsidR="00B95328" w:rsidRPr="00813DE8">
        <w:rPr>
          <w:rFonts w:ascii="Times New Roman" w:hAnsi="Times New Roman" w:cs="Times New Roman"/>
          <w:sz w:val="24"/>
          <w:szCs w:val="24"/>
        </w:rPr>
        <w:t xml:space="preserve"> </w:t>
      </w:r>
      <w:proofErr w:type="spellStart"/>
      <w:r w:rsidR="00B95328" w:rsidRPr="00813DE8">
        <w:rPr>
          <w:rFonts w:ascii="Times New Roman" w:hAnsi="Times New Roman" w:cs="Times New Roman"/>
          <w:sz w:val="24"/>
          <w:szCs w:val="24"/>
        </w:rPr>
        <w:t>музициров</w:t>
      </w:r>
      <w:r w:rsidR="00C1031A">
        <w:rPr>
          <w:rFonts w:ascii="Times New Roman" w:hAnsi="Times New Roman" w:cs="Times New Roman"/>
          <w:sz w:val="24"/>
          <w:szCs w:val="24"/>
        </w:rPr>
        <w:t>а</w:t>
      </w:r>
      <w:r w:rsidR="00B95328" w:rsidRPr="00813DE8">
        <w:rPr>
          <w:rFonts w:ascii="Times New Roman" w:hAnsi="Times New Roman" w:cs="Times New Roman"/>
          <w:sz w:val="24"/>
          <w:szCs w:val="24"/>
        </w:rPr>
        <w:t>ние</w:t>
      </w:r>
      <w:proofErr w:type="spellEnd"/>
      <w:r w:rsidR="00B95328" w:rsidRPr="00813DE8">
        <w:rPr>
          <w:rFonts w:ascii="Times New Roman" w:hAnsi="Times New Roman" w:cs="Times New Roman"/>
          <w:sz w:val="24"/>
          <w:szCs w:val="24"/>
        </w:rPr>
        <w:t xml:space="preserve"> дает возможность:</w:t>
      </w:r>
    </w:p>
    <w:p w:rsidR="00B95328" w:rsidRPr="00813DE8" w:rsidRDefault="00B95328" w:rsidP="00813DE8">
      <w:pPr>
        <w:pStyle w:val="a5"/>
        <w:rPr>
          <w:rFonts w:ascii="Times New Roman" w:hAnsi="Times New Roman" w:cs="Times New Roman"/>
          <w:sz w:val="24"/>
          <w:szCs w:val="24"/>
        </w:rPr>
      </w:pPr>
      <w:r w:rsidRPr="00813DE8">
        <w:rPr>
          <w:rFonts w:ascii="Times New Roman" w:hAnsi="Times New Roman" w:cs="Times New Roman"/>
          <w:sz w:val="24"/>
          <w:szCs w:val="24"/>
        </w:rPr>
        <w:t>- развивать индивидуальность детей, их способность к импровизации,    творчеству, умение фантазировать;</w:t>
      </w:r>
    </w:p>
    <w:p w:rsidR="00B95328" w:rsidRPr="00813DE8" w:rsidRDefault="00B95328" w:rsidP="009D01C3">
      <w:pPr>
        <w:pStyle w:val="a5"/>
        <w:jc w:val="both"/>
        <w:rPr>
          <w:rFonts w:ascii="Times New Roman" w:hAnsi="Times New Roman" w:cs="Times New Roman"/>
          <w:sz w:val="24"/>
          <w:szCs w:val="24"/>
        </w:rPr>
      </w:pPr>
      <w:r w:rsidRPr="00813DE8">
        <w:rPr>
          <w:rFonts w:ascii="Times New Roman" w:hAnsi="Times New Roman" w:cs="Times New Roman"/>
          <w:sz w:val="24"/>
          <w:szCs w:val="24"/>
        </w:rPr>
        <w:t>- воспитывать и развивать музыкальные способности в увлекательной    эстетической игре с инструментами;</w:t>
      </w:r>
    </w:p>
    <w:p w:rsidR="00B95328" w:rsidRPr="00813DE8" w:rsidRDefault="00B95328" w:rsidP="00813DE8">
      <w:pPr>
        <w:pStyle w:val="a5"/>
        <w:rPr>
          <w:rFonts w:ascii="Times New Roman" w:hAnsi="Times New Roman" w:cs="Times New Roman"/>
          <w:sz w:val="24"/>
          <w:szCs w:val="24"/>
        </w:rPr>
      </w:pPr>
      <w:r w:rsidRPr="00813DE8">
        <w:rPr>
          <w:rFonts w:ascii="Times New Roman" w:hAnsi="Times New Roman" w:cs="Times New Roman"/>
          <w:sz w:val="24"/>
          <w:szCs w:val="24"/>
        </w:rPr>
        <w:t>- проявить внимание к эмоциональному миру детей, их способности к   сопереживанию;</w:t>
      </w:r>
    </w:p>
    <w:p w:rsidR="00B95328" w:rsidRPr="00813DE8" w:rsidRDefault="00B95328" w:rsidP="00813DE8">
      <w:pPr>
        <w:pStyle w:val="a5"/>
        <w:rPr>
          <w:rFonts w:ascii="Times New Roman" w:hAnsi="Times New Roman" w:cs="Times New Roman"/>
          <w:sz w:val="24"/>
          <w:szCs w:val="24"/>
        </w:rPr>
      </w:pPr>
      <w:r w:rsidRPr="00813DE8">
        <w:rPr>
          <w:rFonts w:ascii="Times New Roman" w:hAnsi="Times New Roman" w:cs="Times New Roman"/>
          <w:sz w:val="24"/>
          <w:szCs w:val="24"/>
        </w:rPr>
        <w:t>- воспитывать навыки общения и сотрудничества в группе;</w:t>
      </w:r>
    </w:p>
    <w:p w:rsidR="00B95328" w:rsidRPr="00813DE8" w:rsidRDefault="00B95328" w:rsidP="00813DE8">
      <w:pPr>
        <w:pStyle w:val="a5"/>
        <w:rPr>
          <w:rFonts w:ascii="Times New Roman" w:hAnsi="Times New Roman" w:cs="Times New Roman"/>
          <w:sz w:val="24"/>
          <w:szCs w:val="24"/>
        </w:rPr>
      </w:pPr>
      <w:r w:rsidRPr="00813DE8">
        <w:rPr>
          <w:rFonts w:ascii="Times New Roman" w:hAnsi="Times New Roman" w:cs="Times New Roman"/>
          <w:sz w:val="24"/>
          <w:szCs w:val="24"/>
        </w:rPr>
        <w:t>- тренировки различных видов внимания, точной и быстрой реакции, умения слушать, активно воспринимать.</w:t>
      </w:r>
    </w:p>
    <w:p w:rsidR="004146C5" w:rsidRPr="00813DE8" w:rsidRDefault="004146C5" w:rsidP="00B95328">
      <w:pPr>
        <w:pStyle w:val="a3"/>
        <w:numPr>
          <w:ilvl w:val="0"/>
          <w:numId w:val="9"/>
        </w:numPr>
        <w:rPr>
          <w:b/>
          <w:bCs/>
        </w:rPr>
      </w:pPr>
      <w:r w:rsidRPr="00813DE8">
        <w:rPr>
          <w:b/>
          <w:bCs/>
        </w:rPr>
        <w:t xml:space="preserve">«Хор рук» </w:t>
      </w:r>
    </w:p>
    <w:p w:rsidR="004146C5" w:rsidRPr="00813DE8" w:rsidRDefault="004146C5" w:rsidP="009D01C3">
      <w:pPr>
        <w:pStyle w:val="a3"/>
        <w:jc w:val="both"/>
      </w:pPr>
      <w:r w:rsidRPr="00813DE8">
        <w:t xml:space="preserve">Эта методика интересна тем, что подводит детей к пониманию двигательного </w:t>
      </w:r>
      <w:proofErr w:type="spellStart"/>
      <w:r w:rsidRPr="00813DE8">
        <w:t>двухголосия</w:t>
      </w:r>
      <w:proofErr w:type="spellEnd"/>
      <w:r w:rsidRPr="00813DE8">
        <w:t>, в котором все участники делятся на «хор из двух голосов» и двух ведущих-«дирижеров». Данный метод направлен на развитие координационной свободы движения, чувства ритма, внимания, ансамблевой слаженности, способности к двигательной импровизации.</w:t>
      </w:r>
    </w:p>
    <w:p w:rsidR="004146C5" w:rsidRPr="00813DE8" w:rsidRDefault="004146C5" w:rsidP="00B95328">
      <w:pPr>
        <w:pStyle w:val="a3"/>
        <w:numPr>
          <w:ilvl w:val="0"/>
          <w:numId w:val="9"/>
        </w:numPr>
        <w:rPr>
          <w:b/>
          <w:bCs/>
        </w:rPr>
      </w:pPr>
      <w:r w:rsidRPr="00813DE8">
        <w:rPr>
          <w:b/>
          <w:bCs/>
        </w:rPr>
        <w:t>«Звучащие жесты».</w:t>
      </w:r>
    </w:p>
    <w:p w:rsidR="004146C5" w:rsidRPr="00813DE8" w:rsidRDefault="004146C5" w:rsidP="009D01C3">
      <w:pPr>
        <w:pStyle w:val="a3"/>
        <w:jc w:val="both"/>
      </w:pPr>
      <w:r w:rsidRPr="00813DE8">
        <w:t xml:space="preserve">Это эффективный способ формирования чувства ритма у детей, верный путь к началу импровизации. Термин «звучащие жесты» принадлежит </w:t>
      </w:r>
      <w:proofErr w:type="spellStart"/>
      <w:r w:rsidRPr="00813DE8">
        <w:t>Гунильду</w:t>
      </w:r>
      <w:proofErr w:type="spellEnd"/>
      <w:r w:rsidRPr="00813DE8">
        <w:t xml:space="preserve"> </w:t>
      </w:r>
      <w:proofErr w:type="spellStart"/>
      <w:r w:rsidRPr="00813DE8">
        <w:t>Кетману</w:t>
      </w:r>
      <w:proofErr w:type="spellEnd"/>
      <w:r w:rsidRPr="00813DE8">
        <w:rPr>
          <w:b/>
          <w:bCs/>
        </w:rPr>
        <w:t xml:space="preserve">. </w:t>
      </w:r>
      <w:r w:rsidRPr="00813DE8">
        <w:t xml:space="preserve">Они включают в себя: щелчки пальцами, хлопки по бедрам и плечам, скольжение ладони по </w:t>
      </w:r>
      <w:r w:rsidRPr="00813DE8">
        <w:lastRenderedPageBreak/>
        <w:t xml:space="preserve">ладони (тарелочки), притопы. Дети с воодушевлением включаются в игру, открывая новые способы извлечения звуков на собственном теле, оживляя декламируемые стихи и песни, иногда придумывают тексты сами. Спонтанная моторика тела даёт ребёнку удивительную эмоционально-двигательную разрядку. Звучащие жесты - это первые инструменты, которые всегда под рукой, инструменты, которые позволяют нам организовать </w:t>
      </w:r>
      <w:proofErr w:type="spellStart"/>
      <w:r w:rsidRPr="00813DE8">
        <w:t>музицирование</w:t>
      </w:r>
      <w:proofErr w:type="spellEnd"/>
      <w:r w:rsidRPr="00813DE8">
        <w:t xml:space="preserve"> при отсутствии каких – либо музыкальных инструментов рядом. </w:t>
      </w:r>
    </w:p>
    <w:p w:rsidR="00B95328" w:rsidRPr="00CE3130" w:rsidRDefault="00B95328" w:rsidP="00CE3130">
      <w:pPr>
        <w:pStyle w:val="a5"/>
        <w:rPr>
          <w:rFonts w:ascii="Times New Roman" w:hAnsi="Times New Roman" w:cs="Times New Roman"/>
          <w:b/>
          <w:sz w:val="24"/>
          <w:szCs w:val="24"/>
        </w:rPr>
      </w:pPr>
      <w:r w:rsidRPr="00813DE8">
        <w:rPr>
          <w:rFonts w:ascii="Times New Roman" w:hAnsi="Times New Roman" w:cs="Times New Roman"/>
          <w:b/>
          <w:sz w:val="24"/>
          <w:szCs w:val="24"/>
          <w:u w:val="single"/>
        </w:rPr>
        <w:t>Технологии обучения певческим навыкам</w:t>
      </w:r>
      <w:r w:rsidRPr="00813DE8">
        <w:rPr>
          <w:rFonts w:ascii="Times New Roman" w:hAnsi="Times New Roman" w:cs="Times New Roman"/>
          <w:b/>
          <w:sz w:val="24"/>
          <w:szCs w:val="24"/>
        </w:rPr>
        <w:t> </w:t>
      </w:r>
      <w:r w:rsidR="00CE3130" w:rsidRPr="00CE3130">
        <w:rPr>
          <w:rFonts w:ascii="Times New Roman" w:hAnsi="Times New Roman" w:cs="Times New Roman"/>
          <w:b/>
          <w:sz w:val="24"/>
          <w:szCs w:val="24"/>
        </w:rPr>
        <w:t>-</w:t>
      </w:r>
      <w:r w:rsidR="00CE3130" w:rsidRPr="00CE3130">
        <w:rPr>
          <w:rFonts w:ascii="Times New Roman" w:hAnsi="Times New Roman" w:cs="Times New Roman"/>
          <w:sz w:val="24"/>
          <w:szCs w:val="24"/>
        </w:rPr>
        <w:t xml:space="preserve"> помогают  педагогу в решении задач обучения певческим навыкам:</w:t>
      </w:r>
    </w:p>
    <w:p w:rsidR="00B95328" w:rsidRPr="00813DE8" w:rsidRDefault="00B95328" w:rsidP="00B95328">
      <w:pPr>
        <w:pStyle w:val="a3"/>
      </w:pPr>
      <w:r w:rsidRPr="00813DE8">
        <w:t>1. Стимулируют творческую активность дошкольников;</w:t>
      </w:r>
    </w:p>
    <w:p w:rsidR="00B95328" w:rsidRPr="00813DE8" w:rsidRDefault="00B95328" w:rsidP="00B95328">
      <w:pPr>
        <w:pStyle w:val="a3"/>
      </w:pPr>
      <w:r w:rsidRPr="00813DE8">
        <w:t>2. Побуждают к стремлению овладевать необходимым минимумом вокально-хоровых навыков;</w:t>
      </w:r>
    </w:p>
    <w:p w:rsidR="00B95328" w:rsidRPr="00813DE8" w:rsidRDefault="00B95328" w:rsidP="00B95328">
      <w:pPr>
        <w:pStyle w:val="a3"/>
      </w:pPr>
      <w:r w:rsidRPr="00813DE8">
        <w:t>3. Развивают</w:t>
      </w:r>
      <w:r w:rsidR="00813DE8">
        <w:t xml:space="preserve"> </w:t>
      </w:r>
      <w:r w:rsidRPr="00813DE8">
        <w:t>музыкально-образное и ассоциативное мышление.</w:t>
      </w:r>
    </w:p>
    <w:p w:rsidR="00B95328" w:rsidRPr="00813DE8" w:rsidRDefault="00B95328" w:rsidP="009D01C3">
      <w:pPr>
        <w:pStyle w:val="a3"/>
        <w:jc w:val="both"/>
      </w:pPr>
      <w:r w:rsidRPr="00813DE8">
        <w:rPr>
          <w:b/>
          <w:u w:val="single"/>
        </w:rPr>
        <w:t>Технологии музыкотерапии</w:t>
      </w:r>
      <w:r w:rsidRPr="00813DE8">
        <w:t xml:space="preserve"> – это психотерапевтический метод, основанный на  целительном воздействии музыки на псих</w:t>
      </w:r>
      <w:r w:rsidR="00813DE8">
        <w:t xml:space="preserve">ологическое состояние человека </w:t>
      </w:r>
      <w:r w:rsidRPr="00813DE8">
        <w:t>(концепция В. Петрушина)</w:t>
      </w:r>
    </w:p>
    <w:p w:rsidR="00C1031A" w:rsidRDefault="00C1031A" w:rsidP="004146C5">
      <w:pPr>
        <w:spacing w:before="100" w:beforeAutospacing="1" w:after="100" w:afterAutospacing="1" w:line="240" w:lineRule="auto"/>
        <w:rPr>
          <w:rFonts w:ascii="Times New Roman" w:eastAsia="Times New Roman" w:hAnsi="Times New Roman" w:cs="Times New Roman"/>
          <w:sz w:val="24"/>
          <w:szCs w:val="24"/>
        </w:rPr>
      </w:pPr>
    </w:p>
    <w:p w:rsidR="004146C5" w:rsidRPr="00813DE8" w:rsidRDefault="004146C5" w:rsidP="009D01C3">
      <w:pPr>
        <w:spacing w:before="100" w:beforeAutospacing="1" w:after="100" w:afterAutospacing="1" w:line="240" w:lineRule="auto"/>
        <w:jc w:val="both"/>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 xml:space="preserve">Все вышеописанные </w:t>
      </w:r>
      <w:r w:rsidR="006868E6" w:rsidRPr="00813DE8">
        <w:rPr>
          <w:rFonts w:ascii="Times New Roman" w:eastAsia="Times New Roman" w:hAnsi="Times New Roman" w:cs="Times New Roman"/>
          <w:sz w:val="24"/>
          <w:szCs w:val="24"/>
        </w:rPr>
        <w:t>технологии</w:t>
      </w:r>
      <w:r w:rsidRPr="00813DE8">
        <w:rPr>
          <w:rFonts w:ascii="Times New Roman" w:eastAsia="Times New Roman" w:hAnsi="Times New Roman" w:cs="Times New Roman"/>
          <w:sz w:val="24"/>
          <w:szCs w:val="24"/>
        </w:rPr>
        <w:t xml:space="preserve"> в той или иной степени могут сочетаться и присутствовать в</w:t>
      </w:r>
      <w:r w:rsidR="00463602" w:rsidRPr="00813DE8">
        <w:rPr>
          <w:rFonts w:ascii="Times New Roman" w:eastAsia="Times New Roman" w:hAnsi="Times New Roman" w:cs="Times New Roman"/>
          <w:sz w:val="24"/>
          <w:szCs w:val="24"/>
        </w:rPr>
        <w:t xml:space="preserve"> одной модели. Они</w:t>
      </w:r>
      <w:r w:rsidRPr="00813DE8">
        <w:rPr>
          <w:rFonts w:ascii="Times New Roman" w:eastAsia="Times New Roman" w:hAnsi="Times New Roman" w:cs="Times New Roman"/>
          <w:sz w:val="24"/>
          <w:szCs w:val="24"/>
        </w:rPr>
        <w:t xml:space="preserve"> </w:t>
      </w:r>
      <w:r w:rsidR="006868E6" w:rsidRPr="00813DE8">
        <w:rPr>
          <w:rFonts w:ascii="Times New Roman" w:eastAsia="Times New Roman" w:hAnsi="Times New Roman" w:cs="Times New Roman"/>
          <w:sz w:val="24"/>
          <w:szCs w:val="24"/>
        </w:rPr>
        <w:t xml:space="preserve">предоставляют </w:t>
      </w:r>
      <w:r w:rsidR="00813DE8">
        <w:rPr>
          <w:rFonts w:ascii="Times New Roman" w:eastAsia="Times New Roman" w:hAnsi="Times New Roman" w:cs="Times New Roman"/>
          <w:sz w:val="24"/>
          <w:szCs w:val="24"/>
        </w:rPr>
        <w:t>педагогу</w:t>
      </w:r>
      <w:r w:rsidR="006868E6" w:rsidRPr="00813DE8">
        <w:rPr>
          <w:rFonts w:ascii="Times New Roman" w:eastAsia="Times New Roman" w:hAnsi="Times New Roman" w:cs="Times New Roman"/>
          <w:sz w:val="24"/>
          <w:szCs w:val="24"/>
        </w:rPr>
        <w:t xml:space="preserve"> возможности искать свой собственный стиль работы, видоизменять методические пристрастия, экспериментировать в музыкальной педагогике и радовать себя общением с детьми и музыкой.</w:t>
      </w:r>
      <w:r w:rsidR="000E336C" w:rsidRPr="000E336C">
        <w:rPr>
          <w:rFonts w:ascii="Times New Roman" w:hAnsi="Times New Roman" w:cs="Times New Roman"/>
          <w:sz w:val="24"/>
          <w:szCs w:val="24"/>
        </w:rPr>
        <w:t xml:space="preserve"> </w:t>
      </w:r>
      <w:r w:rsidR="000E336C" w:rsidRPr="00813DE8">
        <w:rPr>
          <w:rFonts w:ascii="Times New Roman" w:hAnsi="Times New Roman" w:cs="Times New Roman"/>
          <w:sz w:val="24"/>
          <w:szCs w:val="24"/>
        </w:rPr>
        <w:t>Взрослый в общении с детьми придерживается положения: «Не рядом, не над ним, а вместе! ».</w:t>
      </w:r>
    </w:p>
    <w:p w:rsidR="006868E6" w:rsidRPr="00813DE8" w:rsidRDefault="006868E6" w:rsidP="006868E6">
      <w:pPr>
        <w:spacing w:before="100" w:beforeAutospacing="1" w:after="100" w:afterAutospacing="1" w:line="240" w:lineRule="auto"/>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Использование современных (инновационных) технологий и методи</w:t>
      </w:r>
      <w:r w:rsidR="00EE12D7" w:rsidRPr="00813DE8">
        <w:rPr>
          <w:rFonts w:ascii="Times New Roman" w:eastAsia="Times New Roman" w:hAnsi="Times New Roman" w:cs="Times New Roman"/>
          <w:sz w:val="24"/>
          <w:szCs w:val="24"/>
        </w:rPr>
        <w:t>ческих форм на практике позволи</w:t>
      </w:r>
      <w:r w:rsidRPr="00813DE8">
        <w:rPr>
          <w:rFonts w:ascii="Times New Roman" w:eastAsia="Times New Roman" w:hAnsi="Times New Roman" w:cs="Times New Roman"/>
          <w:sz w:val="24"/>
          <w:szCs w:val="24"/>
        </w:rPr>
        <w:t>т добиться следующих результатов:</w:t>
      </w:r>
    </w:p>
    <w:p w:rsidR="00593205" w:rsidRPr="00813DE8" w:rsidRDefault="00813DE8" w:rsidP="00813DE8">
      <w:pPr>
        <w:pStyle w:val="a5"/>
        <w:numPr>
          <w:ilvl w:val="0"/>
          <w:numId w:val="11"/>
        </w:numPr>
        <w:rPr>
          <w:rFonts w:ascii="Times New Roman" w:hAnsi="Times New Roman" w:cs="Times New Roman"/>
          <w:sz w:val="24"/>
          <w:szCs w:val="24"/>
        </w:rPr>
      </w:pPr>
      <w:r w:rsidRPr="00813DE8">
        <w:rPr>
          <w:rFonts w:ascii="Times New Roman" w:hAnsi="Times New Roman" w:cs="Times New Roman"/>
          <w:sz w:val="24"/>
          <w:szCs w:val="24"/>
        </w:rPr>
        <w:t>с</w:t>
      </w:r>
      <w:r w:rsidR="00593205" w:rsidRPr="00813DE8">
        <w:rPr>
          <w:rFonts w:ascii="Times New Roman" w:hAnsi="Times New Roman" w:cs="Times New Roman"/>
          <w:sz w:val="24"/>
          <w:szCs w:val="24"/>
        </w:rPr>
        <w:t>формировать представления детей о современной музыке и культуре в целом;</w:t>
      </w:r>
    </w:p>
    <w:p w:rsidR="00593205" w:rsidRPr="00813DE8" w:rsidRDefault="00813DE8" w:rsidP="00813DE8">
      <w:pPr>
        <w:pStyle w:val="a5"/>
        <w:numPr>
          <w:ilvl w:val="0"/>
          <w:numId w:val="11"/>
        </w:numPr>
        <w:rPr>
          <w:rFonts w:ascii="Times New Roman" w:hAnsi="Times New Roman" w:cs="Times New Roman"/>
          <w:sz w:val="24"/>
          <w:szCs w:val="24"/>
        </w:rPr>
      </w:pPr>
      <w:r w:rsidRPr="00813DE8">
        <w:rPr>
          <w:rFonts w:ascii="Times New Roman" w:hAnsi="Times New Roman" w:cs="Times New Roman"/>
          <w:sz w:val="24"/>
          <w:szCs w:val="24"/>
        </w:rPr>
        <w:t>обогати</w:t>
      </w:r>
      <w:r w:rsidR="00593205" w:rsidRPr="00813DE8">
        <w:rPr>
          <w:rFonts w:ascii="Times New Roman" w:hAnsi="Times New Roman" w:cs="Times New Roman"/>
          <w:sz w:val="24"/>
          <w:szCs w:val="24"/>
        </w:rPr>
        <w:t>ть музыкальные впечатления детей, знакомя их с разнообразными образцами современной музыки;</w:t>
      </w:r>
    </w:p>
    <w:p w:rsidR="00593205" w:rsidRPr="00813DE8" w:rsidRDefault="00593205" w:rsidP="00813DE8">
      <w:pPr>
        <w:pStyle w:val="a5"/>
        <w:numPr>
          <w:ilvl w:val="0"/>
          <w:numId w:val="11"/>
        </w:numPr>
        <w:rPr>
          <w:rFonts w:ascii="Times New Roman" w:hAnsi="Times New Roman" w:cs="Times New Roman"/>
          <w:sz w:val="24"/>
          <w:szCs w:val="24"/>
        </w:rPr>
      </w:pPr>
      <w:r w:rsidRPr="00813DE8">
        <w:rPr>
          <w:rFonts w:ascii="Times New Roman" w:hAnsi="Times New Roman" w:cs="Times New Roman"/>
          <w:sz w:val="24"/>
          <w:szCs w:val="24"/>
        </w:rPr>
        <w:t>побуждать</w:t>
      </w:r>
      <w:r w:rsidR="00D664C8">
        <w:rPr>
          <w:rFonts w:ascii="Times New Roman" w:hAnsi="Times New Roman" w:cs="Times New Roman"/>
          <w:sz w:val="24"/>
          <w:szCs w:val="24"/>
        </w:rPr>
        <w:t xml:space="preserve"> у детей</w:t>
      </w:r>
      <w:r w:rsidRPr="00813DE8">
        <w:rPr>
          <w:rFonts w:ascii="Times New Roman" w:hAnsi="Times New Roman" w:cs="Times New Roman"/>
          <w:sz w:val="24"/>
          <w:szCs w:val="24"/>
        </w:rPr>
        <w:t xml:space="preserve"> активный интерес к музыке;</w:t>
      </w:r>
    </w:p>
    <w:p w:rsidR="00593205" w:rsidRPr="00813DE8" w:rsidRDefault="00593205" w:rsidP="00813DE8">
      <w:pPr>
        <w:pStyle w:val="a5"/>
        <w:numPr>
          <w:ilvl w:val="0"/>
          <w:numId w:val="11"/>
        </w:numPr>
        <w:rPr>
          <w:rFonts w:ascii="Times New Roman" w:hAnsi="Times New Roman" w:cs="Times New Roman"/>
          <w:sz w:val="24"/>
          <w:szCs w:val="24"/>
        </w:rPr>
      </w:pPr>
      <w:r w:rsidRPr="00813DE8">
        <w:rPr>
          <w:rFonts w:ascii="Times New Roman" w:hAnsi="Times New Roman" w:cs="Times New Roman"/>
          <w:sz w:val="24"/>
          <w:szCs w:val="24"/>
        </w:rPr>
        <w:t>воспитывать музыкальный вкус;</w:t>
      </w:r>
    </w:p>
    <w:p w:rsidR="00593205" w:rsidRPr="00813DE8" w:rsidRDefault="00593205" w:rsidP="00813DE8">
      <w:pPr>
        <w:pStyle w:val="a5"/>
        <w:numPr>
          <w:ilvl w:val="0"/>
          <w:numId w:val="11"/>
        </w:numPr>
        <w:rPr>
          <w:rFonts w:ascii="Times New Roman" w:hAnsi="Times New Roman" w:cs="Times New Roman"/>
          <w:sz w:val="24"/>
          <w:szCs w:val="24"/>
        </w:rPr>
      </w:pPr>
      <w:r w:rsidRPr="00813DE8">
        <w:rPr>
          <w:rFonts w:ascii="Times New Roman" w:hAnsi="Times New Roman" w:cs="Times New Roman"/>
          <w:sz w:val="24"/>
          <w:szCs w:val="24"/>
        </w:rPr>
        <w:t>приобщать детей к различным видам музыкальной деятельности;</w:t>
      </w:r>
    </w:p>
    <w:p w:rsidR="00593205" w:rsidRPr="00813DE8" w:rsidRDefault="00593205" w:rsidP="00813DE8">
      <w:pPr>
        <w:pStyle w:val="a5"/>
        <w:numPr>
          <w:ilvl w:val="0"/>
          <w:numId w:val="11"/>
        </w:numPr>
        <w:rPr>
          <w:rFonts w:ascii="Times New Roman" w:hAnsi="Times New Roman" w:cs="Times New Roman"/>
          <w:sz w:val="24"/>
          <w:szCs w:val="24"/>
        </w:rPr>
      </w:pPr>
      <w:r w:rsidRPr="00813DE8">
        <w:rPr>
          <w:rFonts w:ascii="Times New Roman" w:hAnsi="Times New Roman" w:cs="Times New Roman"/>
          <w:sz w:val="24"/>
          <w:szCs w:val="24"/>
        </w:rPr>
        <w:t>стимулировать творческие проявления в музыкальной деятельности;</w:t>
      </w:r>
    </w:p>
    <w:p w:rsidR="00593205" w:rsidRPr="00813DE8" w:rsidRDefault="00593205" w:rsidP="00813DE8">
      <w:pPr>
        <w:pStyle w:val="a5"/>
        <w:numPr>
          <w:ilvl w:val="0"/>
          <w:numId w:val="11"/>
        </w:numPr>
        <w:rPr>
          <w:rFonts w:ascii="Times New Roman" w:hAnsi="Times New Roman" w:cs="Times New Roman"/>
          <w:sz w:val="24"/>
          <w:szCs w:val="24"/>
        </w:rPr>
      </w:pPr>
      <w:r w:rsidRPr="00813DE8">
        <w:rPr>
          <w:rFonts w:ascii="Times New Roman" w:hAnsi="Times New Roman" w:cs="Times New Roman"/>
          <w:sz w:val="24"/>
          <w:szCs w:val="24"/>
        </w:rPr>
        <w:t>стимулировать их нравственно- эстетические переживания и способность</w:t>
      </w:r>
    </w:p>
    <w:p w:rsidR="00593205" w:rsidRPr="00813DE8" w:rsidRDefault="00593205" w:rsidP="00813DE8">
      <w:pPr>
        <w:pStyle w:val="a5"/>
        <w:numPr>
          <w:ilvl w:val="0"/>
          <w:numId w:val="11"/>
        </w:numPr>
        <w:rPr>
          <w:rFonts w:ascii="Times New Roman" w:hAnsi="Times New Roman" w:cs="Times New Roman"/>
          <w:sz w:val="24"/>
          <w:szCs w:val="24"/>
        </w:rPr>
      </w:pPr>
      <w:r w:rsidRPr="00813DE8">
        <w:rPr>
          <w:rFonts w:ascii="Times New Roman" w:hAnsi="Times New Roman" w:cs="Times New Roman"/>
          <w:sz w:val="24"/>
          <w:szCs w:val="24"/>
        </w:rPr>
        <w:t>к эмоциональной отзывчивости;</w:t>
      </w:r>
    </w:p>
    <w:p w:rsidR="00593205" w:rsidRPr="00813DE8" w:rsidRDefault="00593205" w:rsidP="00813DE8">
      <w:pPr>
        <w:pStyle w:val="a5"/>
        <w:numPr>
          <w:ilvl w:val="0"/>
          <w:numId w:val="11"/>
        </w:numPr>
        <w:rPr>
          <w:rFonts w:ascii="Times New Roman" w:hAnsi="Times New Roman" w:cs="Times New Roman"/>
          <w:sz w:val="24"/>
          <w:szCs w:val="24"/>
        </w:rPr>
      </w:pPr>
      <w:r w:rsidRPr="00813DE8">
        <w:rPr>
          <w:rFonts w:ascii="Times New Roman" w:hAnsi="Times New Roman" w:cs="Times New Roman"/>
          <w:sz w:val="24"/>
          <w:szCs w:val="24"/>
        </w:rPr>
        <w:t>побуждать к самостоятельным действиям и поиску ответов на вопросы;</w:t>
      </w:r>
    </w:p>
    <w:p w:rsidR="00593205" w:rsidRPr="00813DE8" w:rsidRDefault="00593205" w:rsidP="00813DE8">
      <w:pPr>
        <w:pStyle w:val="a5"/>
        <w:numPr>
          <w:ilvl w:val="0"/>
          <w:numId w:val="11"/>
        </w:numPr>
        <w:rPr>
          <w:rFonts w:ascii="Times New Roman" w:hAnsi="Times New Roman" w:cs="Times New Roman"/>
          <w:sz w:val="24"/>
          <w:szCs w:val="24"/>
        </w:rPr>
      </w:pPr>
      <w:r w:rsidRPr="00813DE8">
        <w:rPr>
          <w:rFonts w:ascii="Times New Roman" w:hAnsi="Times New Roman" w:cs="Times New Roman"/>
          <w:sz w:val="24"/>
          <w:szCs w:val="24"/>
        </w:rPr>
        <w:t>учить высказывать свои впечатления о музыке;</w:t>
      </w:r>
    </w:p>
    <w:p w:rsidR="00593205" w:rsidRPr="00813DE8" w:rsidRDefault="00593205" w:rsidP="00813DE8">
      <w:pPr>
        <w:pStyle w:val="a5"/>
        <w:numPr>
          <w:ilvl w:val="0"/>
          <w:numId w:val="11"/>
        </w:numPr>
        <w:rPr>
          <w:rFonts w:ascii="Times New Roman" w:hAnsi="Times New Roman" w:cs="Times New Roman"/>
          <w:sz w:val="24"/>
          <w:szCs w:val="24"/>
        </w:rPr>
      </w:pPr>
      <w:r w:rsidRPr="00813DE8">
        <w:rPr>
          <w:rFonts w:ascii="Times New Roman" w:hAnsi="Times New Roman" w:cs="Times New Roman"/>
          <w:sz w:val="24"/>
          <w:szCs w:val="24"/>
        </w:rPr>
        <w:t>развивать чувство уверенности в себе;</w:t>
      </w:r>
    </w:p>
    <w:p w:rsidR="00813DE8" w:rsidRPr="00813DE8" w:rsidRDefault="00593205" w:rsidP="00813DE8">
      <w:pPr>
        <w:pStyle w:val="a5"/>
        <w:numPr>
          <w:ilvl w:val="0"/>
          <w:numId w:val="11"/>
        </w:numPr>
        <w:rPr>
          <w:rFonts w:ascii="Times New Roman" w:eastAsia="Times New Roman" w:hAnsi="Times New Roman" w:cs="Times New Roman"/>
          <w:sz w:val="24"/>
          <w:szCs w:val="24"/>
        </w:rPr>
      </w:pPr>
      <w:r w:rsidRPr="00813DE8">
        <w:rPr>
          <w:rFonts w:ascii="Times New Roman" w:hAnsi="Times New Roman" w:cs="Times New Roman"/>
          <w:sz w:val="24"/>
          <w:szCs w:val="24"/>
        </w:rPr>
        <w:t>разнообразить музыкальные впечатления детей</w:t>
      </w:r>
      <w:r w:rsidR="00813DE8">
        <w:rPr>
          <w:rFonts w:ascii="Times New Roman" w:hAnsi="Times New Roman" w:cs="Times New Roman"/>
          <w:sz w:val="24"/>
          <w:szCs w:val="24"/>
        </w:rPr>
        <w:t>;</w:t>
      </w:r>
    </w:p>
    <w:p w:rsidR="00593205" w:rsidRPr="00813DE8" w:rsidRDefault="00813DE8" w:rsidP="00813DE8">
      <w:pPr>
        <w:pStyle w:val="a5"/>
        <w:numPr>
          <w:ilvl w:val="0"/>
          <w:numId w:val="11"/>
        </w:numPr>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 xml:space="preserve"> удастся создать на музыкальных занятиях, </w:t>
      </w:r>
      <w:r w:rsidR="00D664C8">
        <w:rPr>
          <w:rFonts w:ascii="Times New Roman" w:eastAsia="Times New Roman" w:hAnsi="Times New Roman" w:cs="Times New Roman"/>
          <w:sz w:val="24"/>
          <w:szCs w:val="24"/>
        </w:rPr>
        <w:t xml:space="preserve">в совместной деятельности, на </w:t>
      </w:r>
      <w:r w:rsidRPr="00813DE8">
        <w:rPr>
          <w:rFonts w:ascii="Times New Roman" w:eastAsia="Times New Roman" w:hAnsi="Times New Roman" w:cs="Times New Roman"/>
          <w:sz w:val="24"/>
          <w:szCs w:val="24"/>
        </w:rPr>
        <w:t>праздниках атмосферу радостного общения, приподнятого настроения и гармоничного самоощущения</w:t>
      </w:r>
      <w:r>
        <w:rPr>
          <w:rFonts w:ascii="Times New Roman" w:eastAsia="Times New Roman" w:hAnsi="Times New Roman" w:cs="Times New Roman"/>
          <w:sz w:val="24"/>
          <w:szCs w:val="24"/>
        </w:rPr>
        <w:t>.</w:t>
      </w:r>
    </w:p>
    <w:p w:rsidR="00C1031A" w:rsidRDefault="00C1031A" w:rsidP="00665DBE">
      <w:pPr>
        <w:spacing w:before="100" w:beforeAutospacing="1" w:after="100" w:afterAutospacing="1" w:line="240" w:lineRule="auto"/>
        <w:ind w:left="720"/>
        <w:rPr>
          <w:rFonts w:ascii="Times New Roman" w:eastAsia="Times New Roman" w:hAnsi="Times New Roman" w:cs="Times New Roman"/>
          <w:sz w:val="24"/>
          <w:szCs w:val="24"/>
        </w:rPr>
      </w:pPr>
    </w:p>
    <w:p w:rsidR="006868E6" w:rsidRPr="00813DE8" w:rsidRDefault="006868E6" w:rsidP="00665DBE">
      <w:pPr>
        <w:spacing w:before="100" w:beforeAutospacing="1" w:after="100" w:afterAutospacing="1" w:line="240" w:lineRule="auto"/>
        <w:ind w:left="720"/>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 </w:t>
      </w:r>
    </w:p>
    <w:p w:rsidR="004146C5" w:rsidRPr="00813DE8" w:rsidRDefault="004146C5" w:rsidP="004146C5">
      <w:pPr>
        <w:pStyle w:val="a3"/>
      </w:pPr>
      <w:r w:rsidRPr="00813DE8">
        <w:lastRenderedPageBreak/>
        <w:t>Список литературы</w:t>
      </w:r>
    </w:p>
    <w:p w:rsidR="009D01C3" w:rsidRDefault="004146C5" w:rsidP="004146C5">
      <w:pPr>
        <w:pStyle w:val="a3"/>
        <w:numPr>
          <w:ilvl w:val="0"/>
          <w:numId w:val="8"/>
        </w:numPr>
      </w:pPr>
      <w:proofErr w:type="spellStart"/>
      <w:r w:rsidRPr="00813DE8">
        <w:rPr>
          <w:i/>
          <w:iCs/>
        </w:rPr>
        <w:t>Баренбойм</w:t>
      </w:r>
      <w:proofErr w:type="spellEnd"/>
      <w:r w:rsidRPr="00813DE8">
        <w:rPr>
          <w:i/>
          <w:iCs/>
        </w:rPr>
        <w:t xml:space="preserve"> Л.А.</w:t>
      </w:r>
      <w:r w:rsidR="009D01C3">
        <w:rPr>
          <w:i/>
          <w:iCs/>
        </w:rPr>
        <w:t xml:space="preserve"> </w:t>
      </w:r>
      <w:r w:rsidRPr="00813DE8">
        <w:t xml:space="preserve">Система музыкального воспитания К. </w:t>
      </w:r>
      <w:proofErr w:type="spellStart"/>
      <w:r w:rsidRPr="00813DE8">
        <w:t>Орфа</w:t>
      </w:r>
      <w:proofErr w:type="spellEnd"/>
      <w:r w:rsidRPr="00813DE8">
        <w:t>. М.-Л. 1970.</w:t>
      </w:r>
    </w:p>
    <w:p w:rsidR="004146C5" w:rsidRPr="00813DE8" w:rsidRDefault="004146C5" w:rsidP="004146C5">
      <w:pPr>
        <w:pStyle w:val="a3"/>
        <w:numPr>
          <w:ilvl w:val="0"/>
          <w:numId w:val="8"/>
        </w:numPr>
      </w:pPr>
      <w:proofErr w:type="spellStart"/>
      <w:r w:rsidRPr="00813DE8">
        <w:rPr>
          <w:i/>
          <w:iCs/>
        </w:rPr>
        <w:t>Богодяж</w:t>
      </w:r>
      <w:proofErr w:type="spellEnd"/>
      <w:r w:rsidRPr="00813DE8">
        <w:rPr>
          <w:i/>
          <w:iCs/>
        </w:rPr>
        <w:t xml:space="preserve"> О.</w:t>
      </w:r>
      <w:r w:rsidRPr="00813DE8">
        <w:t xml:space="preserve"> Инновационные технологии в развитии музыкальности дошкольников. М., 2014.</w:t>
      </w:r>
    </w:p>
    <w:p w:rsidR="004146C5" w:rsidRPr="00813DE8" w:rsidRDefault="004146C5" w:rsidP="004146C5">
      <w:pPr>
        <w:pStyle w:val="a3"/>
        <w:numPr>
          <w:ilvl w:val="0"/>
          <w:numId w:val="8"/>
        </w:numPr>
      </w:pPr>
      <w:r w:rsidRPr="00813DE8">
        <w:rPr>
          <w:i/>
          <w:iCs/>
        </w:rPr>
        <w:t>Боровик Т. А</w:t>
      </w:r>
      <w:r w:rsidRPr="00813DE8">
        <w:t>. Пути педагогического творчества. Музыкальный руководитель. – М. ООО Издательский дом « Воспитание дошкольника» 2004. №1с.9-25, №2с.18- 33, № 4 с. 29-41, №5 с. 23-28. № 6с. 9-14.</w:t>
      </w:r>
      <w:bookmarkStart w:id="0" w:name="_GoBack"/>
      <w:bookmarkEnd w:id="0"/>
    </w:p>
    <w:p w:rsidR="004146C5" w:rsidRPr="00813DE8" w:rsidRDefault="004146C5" w:rsidP="004146C5">
      <w:pPr>
        <w:pStyle w:val="a3"/>
        <w:numPr>
          <w:ilvl w:val="0"/>
          <w:numId w:val="8"/>
        </w:numPr>
      </w:pPr>
      <w:r w:rsidRPr="00813DE8">
        <w:rPr>
          <w:i/>
          <w:iCs/>
        </w:rPr>
        <w:t xml:space="preserve">Буренина А.И. </w:t>
      </w:r>
      <w:r w:rsidRPr="00813DE8">
        <w:t xml:space="preserve">Коммуникативные танцы – игры для детей: </w:t>
      </w:r>
      <w:proofErr w:type="gramStart"/>
      <w:r w:rsidRPr="00813DE8">
        <w:t>-С</w:t>
      </w:r>
      <w:proofErr w:type="gramEnd"/>
      <w:r w:rsidRPr="00813DE8">
        <w:t>Пб.: Изд. «Музыкальная палитра», 2004.</w:t>
      </w:r>
    </w:p>
    <w:p w:rsidR="004146C5" w:rsidRPr="00813DE8" w:rsidRDefault="004146C5" w:rsidP="004146C5">
      <w:pPr>
        <w:pStyle w:val="a4"/>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Мерзлякова, С.И. «Роль интегрированных занятий в развитии дошкольников» //«Музыкальный руководитель» 2010.- № 2.- с. 2</w:t>
      </w:r>
    </w:p>
    <w:p w:rsidR="004146C5" w:rsidRPr="00813DE8" w:rsidRDefault="004146C5" w:rsidP="004146C5">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813DE8">
        <w:rPr>
          <w:rFonts w:ascii="Times New Roman" w:eastAsia="Times New Roman" w:hAnsi="Times New Roman" w:cs="Times New Roman"/>
          <w:sz w:val="24"/>
          <w:szCs w:val="24"/>
        </w:rPr>
        <w:t>Радынова</w:t>
      </w:r>
      <w:proofErr w:type="spellEnd"/>
      <w:r w:rsidRPr="00813DE8">
        <w:rPr>
          <w:rFonts w:ascii="Times New Roman" w:eastAsia="Times New Roman" w:hAnsi="Times New Roman" w:cs="Times New Roman"/>
          <w:sz w:val="24"/>
          <w:szCs w:val="24"/>
        </w:rPr>
        <w:t>, О.П. «Дошкольный возраст: как формировать основы музыкальной культуры» //«Музыкальный руководитель» 2005.- №1. –с.3</w:t>
      </w:r>
    </w:p>
    <w:p w:rsidR="004146C5" w:rsidRPr="00813DE8" w:rsidRDefault="004146C5" w:rsidP="004146C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 </w:t>
      </w:r>
      <w:proofErr w:type="spellStart"/>
      <w:r w:rsidRPr="00813DE8">
        <w:rPr>
          <w:rFonts w:ascii="Times New Roman" w:eastAsia="Times New Roman" w:hAnsi="Times New Roman" w:cs="Times New Roman"/>
          <w:sz w:val="24"/>
          <w:szCs w:val="24"/>
        </w:rPr>
        <w:t>Радынова</w:t>
      </w:r>
      <w:proofErr w:type="spellEnd"/>
      <w:r w:rsidRPr="00813DE8">
        <w:rPr>
          <w:rFonts w:ascii="Times New Roman" w:eastAsia="Times New Roman" w:hAnsi="Times New Roman" w:cs="Times New Roman"/>
          <w:sz w:val="24"/>
          <w:szCs w:val="24"/>
        </w:rPr>
        <w:t xml:space="preserve"> О.П. «Дошкольный возраст - задачи музыкального воспитания» // Дошкольное воспитание 1994. - № 2, с. 24 - 30</w:t>
      </w:r>
    </w:p>
    <w:p w:rsidR="004146C5" w:rsidRPr="00813DE8" w:rsidRDefault="004146C5" w:rsidP="004146C5">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813DE8">
        <w:rPr>
          <w:rFonts w:ascii="Times New Roman" w:eastAsia="Times New Roman" w:hAnsi="Times New Roman" w:cs="Times New Roman"/>
          <w:sz w:val="24"/>
          <w:szCs w:val="24"/>
        </w:rPr>
        <w:t>Скопинцева</w:t>
      </w:r>
      <w:proofErr w:type="spellEnd"/>
      <w:r w:rsidRPr="00813DE8">
        <w:rPr>
          <w:rFonts w:ascii="Times New Roman" w:eastAsia="Times New Roman" w:hAnsi="Times New Roman" w:cs="Times New Roman"/>
          <w:sz w:val="24"/>
          <w:szCs w:val="24"/>
        </w:rPr>
        <w:t>, О.А. «Развитие музыкально-художественного творчества старших дошкольников» /</w:t>
      </w:r>
      <w:proofErr w:type="spellStart"/>
      <w:r w:rsidRPr="00813DE8">
        <w:rPr>
          <w:rFonts w:ascii="Times New Roman" w:eastAsia="Times New Roman" w:hAnsi="Times New Roman" w:cs="Times New Roman"/>
          <w:sz w:val="24"/>
          <w:szCs w:val="24"/>
        </w:rPr>
        <w:t>Скопинцева</w:t>
      </w:r>
      <w:proofErr w:type="spellEnd"/>
      <w:r w:rsidRPr="00813DE8">
        <w:rPr>
          <w:rFonts w:ascii="Times New Roman" w:eastAsia="Times New Roman" w:hAnsi="Times New Roman" w:cs="Times New Roman"/>
          <w:sz w:val="24"/>
          <w:szCs w:val="24"/>
        </w:rPr>
        <w:t xml:space="preserve"> О.А. - Волгоград, 2010 </w:t>
      </w:r>
    </w:p>
    <w:p w:rsidR="004146C5" w:rsidRPr="00813DE8" w:rsidRDefault="004146C5" w:rsidP="004146C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13DE8">
        <w:rPr>
          <w:rFonts w:ascii="Times New Roman" w:eastAsia="Times New Roman" w:hAnsi="Times New Roman" w:cs="Times New Roman"/>
          <w:sz w:val="24"/>
          <w:szCs w:val="24"/>
        </w:rPr>
        <w:t xml:space="preserve">Тарасова, К.В. «Развитие музыкальных способностей в дошкольном детстве» // «Музыкальный руководитель» 2010 г. -  №1. – с.10 </w:t>
      </w:r>
    </w:p>
    <w:p w:rsidR="004146C5" w:rsidRPr="00813DE8" w:rsidRDefault="004146C5" w:rsidP="004146C5">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813DE8">
        <w:rPr>
          <w:rFonts w:ascii="Times New Roman" w:eastAsia="Times New Roman" w:hAnsi="Times New Roman" w:cs="Times New Roman"/>
          <w:sz w:val="24"/>
          <w:szCs w:val="24"/>
        </w:rPr>
        <w:t>Тютюнникова</w:t>
      </w:r>
      <w:proofErr w:type="gramStart"/>
      <w:r w:rsidRPr="00813DE8">
        <w:rPr>
          <w:rFonts w:ascii="Times New Roman" w:eastAsia="Times New Roman" w:hAnsi="Times New Roman" w:cs="Times New Roman"/>
          <w:sz w:val="24"/>
          <w:szCs w:val="24"/>
        </w:rPr>
        <w:t>,Т</w:t>
      </w:r>
      <w:proofErr w:type="gramEnd"/>
      <w:r w:rsidRPr="00813DE8">
        <w:rPr>
          <w:rFonts w:ascii="Times New Roman" w:eastAsia="Times New Roman" w:hAnsi="Times New Roman" w:cs="Times New Roman"/>
          <w:sz w:val="24"/>
          <w:szCs w:val="24"/>
        </w:rPr>
        <w:t>.Э</w:t>
      </w:r>
      <w:proofErr w:type="spellEnd"/>
      <w:r w:rsidRPr="00813DE8">
        <w:rPr>
          <w:rFonts w:ascii="Times New Roman" w:eastAsia="Times New Roman" w:hAnsi="Times New Roman" w:cs="Times New Roman"/>
          <w:sz w:val="24"/>
          <w:szCs w:val="24"/>
        </w:rPr>
        <w:t xml:space="preserve">. «Просто, весело, легко» // «Музыкальный руководитель» 2009.- № 5.-с.4 </w:t>
      </w:r>
    </w:p>
    <w:p w:rsidR="004146C5" w:rsidRPr="00813DE8" w:rsidRDefault="004146C5" w:rsidP="004146C5">
      <w:pPr>
        <w:pStyle w:val="a3"/>
        <w:numPr>
          <w:ilvl w:val="0"/>
          <w:numId w:val="8"/>
        </w:numPr>
      </w:pPr>
      <w:proofErr w:type="spellStart"/>
      <w:r w:rsidRPr="00813DE8">
        <w:rPr>
          <w:i/>
          <w:iCs/>
        </w:rPr>
        <w:t>Тютюнникова</w:t>
      </w:r>
      <w:proofErr w:type="spellEnd"/>
      <w:r w:rsidRPr="00813DE8">
        <w:rPr>
          <w:i/>
          <w:iCs/>
        </w:rPr>
        <w:t xml:space="preserve"> Т</w:t>
      </w:r>
      <w:r w:rsidRPr="00813DE8">
        <w:t>.Э. Сундучок с бирюльками. М., 2009.</w:t>
      </w:r>
    </w:p>
    <w:p w:rsidR="004146C5" w:rsidRPr="00813DE8" w:rsidRDefault="004146C5">
      <w:pPr>
        <w:rPr>
          <w:rFonts w:ascii="Times New Roman" w:hAnsi="Times New Roman" w:cs="Times New Roman"/>
          <w:sz w:val="24"/>
          <w:szCs w:val="24"/>
        </w:rPr>
      </w:pPr>
    </w:p>
    <w:sectPr w:rsidR="004146C5" w:rsidRPr="00813DE8" w:rsidSect="00C1031A">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B5BDC"/>
    <w:multiLevelType w:val="hybridMultilevel"/>
    <w:tmpl w:val="B79C8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F87B1F"/>
    <w:multiLevelType w:val="multilevel"/>
    <w:tmpl w:val="6C4C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746024"/>
    <w:multiLevelType w:val="hybridMultilevel"/>
    <w:tmpl w:val="3E8C11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D6587E"/>
    <w:multiLevelType w:val="multilevel"/>
    <w:tmpl w:val="3134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06181A"/>
    <w:multiLevelType w:val="multilevel"/>
    <w:tmpl w:val="96CC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F11D10"/>
    <w:multiLevelType w:val="multilevel"/>
    <w:tmpl w:val="2D16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8A74EA"/>
    <w:multiLevelType w:val="multilevel"/>
    <w:tmpl w:val="DAA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013440"/>
    <w:multiLevelType w:val="hybridMultilevel"/>
    <w:tmpl w:val="60B2F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9E0500"/>
    <w:multiLevelType w:val="hybridMultilevel"/>
    <w:tmpl w:val="95CC5092"/>
    <w:lvl w:ilvl="0" w:tplc="4EFA237C">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94236A"/>
    <w:multiLevelType w:val="multilevel"/>
    <w:tmpl w:val="C5F2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BF7262"/>
    <w:multiLevelType w:val="multilevel"/>
    <w:tmpl w:val="CE92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3"/>
  </w:num>
  <w:num w:numId="4">
    <w:abstractNumId w:val="5"/>
  </w:num>
  <w:num w:numId="5">
    <w:abstractNumId w:val="1"/>
  </w:num>
  <w:num w:numId="6">
    <w:abstractNumId w:val="9"/>
  </w:num>
  <w:num w:numId="7">
    <w:abstractNumId w:val="4"/>
  </w:num>
  <w:num w:numId="8">
    <w:abstractNumId w:val="8"/>
  </w:num>
  <w:num w:numId="9">
    <w:abstractNumId w:val="2"/>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useFELayout/>
    <w:compatSetting w:name="compatibilityMode" w:uri="http://schemas.microsoft.com/office/word" w:val="12"/>
  </w:compat>
  <w:rsids>
    <w:rsidRoot w:val="004146C5"/>
    <w:rsid w:val="0000383A"/>
    <w:rsid w:val="000A70FE"/>
    <w:rsid w:val="000C168B"/>
    <w:rsid w:val="000E336C"/>
    <w:rsid w:val="00135691"/>
    <w:rsid w:val="0028220B"/>
    <w:rsid w:val="002B4C45"/>
    <w:rsid w:val="00322157"/>
    <w:rsid w:val="004146C5"/>
    <w:rsid w:val="00463602"/>
    <w:rsid w:val="004950C3"/>
    <w:rsid w:val="004D2871"/>
    <w:rsid w:val="004D56D6"/>
    <w:rsid w:val="0054547D"/>
    <w:rsid w:val="00593205"/>
    <w:rsid w:val="00665DBE"/>
    <w:rsid w:val="006868E6"/>
    <w:rsid w:val="00813DE8"/>
    <w:rsid w:val="00992B65"/>
    <w:rsid w:val="009D01C3"/>
    <w:rsid w:val="00A663ED"/>
    <w:rsid w:val="00B95328"/>
    <w:rsid w:val="00C1031A"/>
    <w:rsid w:val="00CE3130"/>
    <w:rsid w:val="00D664C8"/>
    <w:rsid w:val="00DD0D4E"/>
    <w:rsid w:val="00EE12D7"/>
    <w:rsid w:val="00F664D6"/>
    <w:rsid w:val="00FB2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46C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146C5"/>
    <w:pPr>
      <w:ind w:left="720"/>
      <w:contextualSpacing/>
    </w:pPr>
  </w:style>
  <w:style w:type="paragraph" w:styleId="a5">
    <w:name w:val="No Spacing"/>
    <w:uiPriority w:val="1"/>
    <w:qFormat/>
    <w:rsid w:val="00A663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7</Pages>
  <Words>2331</Words>
  <Characters>13290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24</cp:revision>
  <dcterms:created xsi:type="dcterms:W3CDTF">2020-05-06T07:52:00Z</dcterms:created>
  <dcterms:modified xsi:type="dcterms:W3CDTF">2020-05-06T19:22:00Z</dcterms:modified>
</cp:coreProperties>
</file>