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232171" w:rsidTr="00863156">
        <w:trPr>
          <w:trHeight w:val="396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Default="00232171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232171" w:rsidTr="008C5BD5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2171" w:rsidRDefault="00232171" w:rsidP="008C5BD5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23F133D" wp14:editId="48D1C348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23D7CDF" wp14:editId="7BEC4E13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2171" w:rsidRDefault="00232171" w:rsidP="008C5BD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232171" w:rsidRPr="006355F5" w:rsidRDefault="00232171" w:rsidP="008C5BD5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232171" w:rsidRDefault="00232171" w:rsidP="008C5BD5">
                  <w:pPr>
                    <w:pStyle w:val="ConsPlusTitle"/>
                    <w:jc w:val="center"/>
                  </w:pPr>
                </w:p>
                <w:p w:rsidR="00232171" w:rsidRDefault="00863156" w:rsidP="008C5BD5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232171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232171" w:rsidRDefault="00232171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232171" w:rsidRDefault="00863156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№14</w:t>
                  </w:r>
                  <w:bookmarkStart w:id="0" w:name="_GoBack"/>
                  <w:bookmarkEnd w:id="0"/>
                  <w:r w:rsidR="00232171"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232171" w:rsidRDefault="00232171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232171" w:rsidRPr="00385EB8" w:rsidRDefault="00863156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863156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Судебная практика: преимущественное право</w:t>
                  </w:r>
                </w:p>
              </w:tc>
            </w:tr>
          </w:tbl>
          <w:p w:rsidR="00232171" w:rsidRDefault="00232171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32171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56" w:rsidRPr="00863156" w:rsidRDefault="00863156" w:rsidP="00863156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156">
              <w:rPr>
                <w:b/>
                <w:bCs/>
                <w:sz w:val="24"/>
                <w:szCs w:val="24"/>
              </w:rPr>
              <w:t>Суд разобрался в оценке преимущественного права и встал на сторону сокращенного из-за его стажа</w:t>
            </w:r>
            <w:r w:rsidRPr="00863156">
              <w:rPr>
                <w:sz w:val="24"/>
                <w:szCs w:val="24"/>
              </w:rPr>
              <w:t xml:space="preserve"> </w:t>
            </w:r>
          </w:p>
          <w:p w:rsidR="00863156" w:rsidRPr="00863156" w:rsidRDefault="00863156" w:rsidP="00863156">
            <w:pPr>
              <w:ind w:firstLine="540"/>
              <w:jc w:val="both"/>
              <w:rPr>
                <w:sz w:val="24"/>
                <w:szCs w:val="24"/>
              </w:rPr>
            </w:pPr>
            <w:r w:rsidRPr="00863156">
              <w:rPr>
                <w:sz w:val="24"/>
                <w:szCs w:val="24"/>
              </w:rPr>
              <w:t xml:space="preserve">Работника с самым низким показателем производительности труда сократили. Он оспорил действия организации. </w:t>
            </w:r>
          </w:p>
          <w:p w:rsidR="00863156" w:rsidRPr="00863156" w:rsidRDefault="00863156" w:rsidP="00863156">
            <w:pPr>
              <w:ind w:firstLine="540"/>
              <w:jc w:val="both"/>
              <w:rPr>
                <w:sz w:val="24"/>
                <w:szCs w:val="24"/>
              </w:rPr>
            </w:pPr>
            <w:r w:rsidRPr="00863156">
              <w:rPr>
                <w:sz w:val="24"/>
                <w:szCs w:val="24"/>
              </w:rPr>
              <w:t xml:space="preserve">Суд первой инстанции нарушений </w:t>
            </w:r>
            <w:hyperlink r:id="rId7" w:history="1">
              <w:r w:rsidRPr="00863156">
                <w:rPr>
                  <w:rStyle w:val="a4"/>
                  <w:sz w:val="24"/>
                  <w:szCs w:val="24"/>
                </w:rPr>
                <w:t>не увидел</w:t>
              </w:r>
            </w:hyperlink>
            <w:r w:rsidRPr="00863156">
              <w:rPr>
                <w:sz w:val="24"/>
                <w:szCs w:val="24"/>
              </w:rPr>
              <w:t xml:space="preserve">. Работодатель учитывал преимущественное право и соблюдал процедуру сокращения. </w:t>
            </w:r>
          </w:p>
          <w:p w:rsidR="00863156" w:rsidRPr="00863156" w:rsidRDefault="00863156" w:rsidP="00863156">
            <w:pPr>
              <w:ind w:firstLine="540"/>
              <w:jc w:val="both"/>
              <w:rPr>
                <w:sz w:val="24"/>
                <w:szCs w:val="24"/>
              </w:rPr>
            </w:pPr>
            <w:r w:rsidRPr="00863156">
              <w:rPr>
                <w:sz w:val="24"/>
                <w:szCs w:val="24"/>
              </w:rPr>
              <w:t xml:space="preserve">Апелляция </w:t>
            </w:r>
            <w:hyperlink r:id="rId8" w:history="1">
              <w:r w:rsidRPr="00863156">
                <w:rPr>
                  <w:rStyle w:val="a4"/>
                  <w:sz w:val="24"/>
                  <w:szCs w:val="24"/>
                </w:rPr>
                <w:t>разобралась</w:t>
              </w:r>
            </w:hyperlink>
            <w:r w:rsidRPr="00863156">
              <w:rPr>
                <w:sz w:val="24"/>
                <w:szCs w:val="24"/>
              </w:rPr>
              <w:t xml:space="preserve">, насколько правильно оценили квалификацию и производительность труда, и признала увольнение незаконным. Сотрудник отработал в организации более 6 лет, а значит, его квалификация выше, чем у нескольких коллег с опытом менее года. </w:t>
            </w:r>
          </w:p>
          <w:p w:rsidR="00863156" w:rsidRPr="00863156" w:rsidRDefault="00863156" w:rsidP="00863156">
            <w:pPr>
              <w:ind w:firstLine="540"/>
              <w:jc w:val="both"/>
              <w:rPr>
                <w:sz w:val="24"/>
                <w:szCs w:val="24"/>
              </w:rPr>
            </w:pPr>
            <w:r w:rsidRPr="00863156">
              <w:rPr>
                <w:sz w:val="24"/>
                <w:szCs w:val="24"/>
              </w:rPr>
              <w:t xml:space="preserve">Производительность </w:t>
            </w:r>
            <w:proofErr w:type="gramStart"/>
            <w:r w:rsidRPr="00863156">
              <w:rPr>
                <w:sz w:val="24"/>
                <w:szCs w:val="24"/>
              </w:rPr>
              <w:t>труда</w:t>
            </w:r>
            <w:proofErr w:type="gramEnd"/>
            <w:r w:rsidRPr="00863156">
              <w:rPr>
                <w:sz w:val="24"/>
                <w:szCs w:val="24"/>
              </w:rPr>
              <w:t xml:space="preserve"> сокращенного не могла быть ниже, чем у работника со стажем всего 23 дня. Организация не раскрыла, как сравнивали показатели. Такую оценку признали необъективной. Кассация с этим </w:t>
            </w:r>
            <w:hyperlink r:id="rId9" w:history="1">
              <w:r w:rsidRPr="00863156">
                <w:rPr>
                  <w:rStyle w:val="a4"/>
                  <w:sz w:val="24"/>
                  <w:szCs w:val="24"/>
                </w:rPr>
                <w:t>согласилась</w:t>
              </w:r>
            </w:hyperlink>
            <w:r w:rsidRPr="00863156">
              <w:rPr>
                <w:sz w:val="24"/>
                <w:szCs w:val="24"/>
              </w:rPr>
              <w:t xml:space="preserve">. </w:t>
            </w:r>
          </w:p>
          <w:p w:rsidR="00863156" w:rsidRPr="00863156" w:rsidRDefault="00863156" w:rsidP="00863156">
            <w:pPr>
              <w:ind w:firstLine="540"/>
              <w:jc w:val="both"/>
              <w:rPr>
                <w:sz w:val="24"/>
                <w:szCs w:val="24"/>
              </w:rPr>
            </w:pPr>
            <w:r w:rsidRPr="00863156">
              <w:rPr>
                <w:sz w:val="24"/>
                <w:szCs w:val="24"/>
              </w:rPr>
              <w:t xml:space="preserve">Документ: </w:t>
            </w:r>
            <w:hyperlink r:id="rId10" w:history="1">
              <w:r w:rsidRPr="00863156">
                <w:rPr>
                  <w:rStyle w:val="a4"/>
                  <w:sz w:val="24"/>
                  <w:szCs w:val="24"/>
                </w:rPr>
                <w:t>Определение</w:t>
              </w:r>
            </w:hyperlink>
            <w:r w:rsidRPr="00863156">
              <w:rPr>
                <w:sz w:val="24"/>
                <w:szCs w:val="24"/>
              </w:rPr>
              <w:t xml:space="preserve"> 1-го КСОЮ от 07.12.2021 N 88-29033/2021 </w:t>
            </w:r>
          </w:p>
          <w:p w:rsidR="00863156" w:rsidRPr="00863156" w:rsidRDefault="00863156" w:rsidP="00863156">
            <w:pPr>
              <w:ind w:firstLine="540"/>
              <w:jc w:val="both"/>
              <w:rPr>
                <w:sz w:val="24"/>
                <w:szCs w:val="24"/>
              </w:rPr>
            </w:pPr>
            <w:r w:rsidRPr="00863156">
              <w:rPr>
                <w:sz w:val="24"/>
                <w:szCs w:val="24"/>
              </w:rPr>
              <w:t xml:space="preserve">  </w:t>
            </w:r>
          </w:p>
          <w:p w:rsidR="00863156" w:rsidRPr="00863156" w:rsidRDefault="00863156" w:rsidP="00863156">
            <w:pPr>
              <w:ind w:firstLine="540"/>
              <w:jc w:val="both"/>
              <w:rPr>
                <w:sz w:val="24"/>
                <w:szCs w:val="24"/>
              </w:rPr>
            </w:pPr>
            <w:r w:rsidRPr="00863156">
              <w:rPr>
                <w:b/>
                <w:bCs/>
                <w:sz w:val="24"/>
                <w:szCs w:val="24"/>
              </w:rPr>
              <w:t>Суд: можно не учитывать преимущественное право при сокращении работника, чья должность единственная</w:t>
            </w:r>
            <w:r w:rsidRPr="00863156">
              <w:rPr>
                <w:sz w:val="24"/>
                <w:szCs w:val="24"/>
              </w:rPr>
              <w:t xml:space="preserve"> </w:t>
            </w:r>
          </w:p>
          <w:p w:rsidR="00863156" w:rsidRPr="00863156" w:rsidRDefault="00863156" w:rsidP="00863156">
            <w:pPr>
              <w:ind w:firstLine="540"/>
              <w:jc w:val="both"/>
              <w:rPr>
                <w:sz w:val="24"/>
                <w:szCs w:val="24"/>
              </w:rPr>
            </w:pPr>
            <w:r w:rsidRPr="00863156">
              <w:rPr>
                <w:sz w:val="24"/>
                <w:szCs w:val="24"/>
              </w:rPr>
              <w:t xml:space="preserve">Сотрудник </w:t>
            </w:r>
            <w:hyperlink r:id="rId11" w:history="1">
              <w:r w:rsidRPr="00863156">
                <w:rPr>
                  <w:rStyle w:val="a4"/>
                  <w:sz w:val="24"/>
                  <w:szCs w:val="24"/>
                </w:rPr>
                <w:t>оспорил</w:t>
              </w:r>
            </w:hyperlink>
            <w:r w:rsidRPr="00863156">
              <w:rPr>
                <w:sz w:val="24"/>
                <w:szCs w:val="24"/>
              </w:rPr>
              <w:t xml:space="preserve"> сокращение. Он посчитал, что имеет преимущественное право остаться на работе, так как у него на иждивении 2 члена семьи. Чтобы не учитывать преимущество, работодатель спрятал аналогичную должность, указав иное название. </w:t>
            </w:r>
          </w:p>
          <w:p w:rsidR="00863156" w:rsidRPr="00863156" w:rsidRDefault="00863156" w:rsidP="00863156">
            <w:pPr>
              <w:ind w:firstLine="540"/>
              <w:jc w:val="both"/>
              <w:rPr>
                <w:sz w:val="24"/>
                <w:szCs w:val="24"/>
              </w:rPr>
            </w:pPr>
            <w:r w:rsidRPr="00863156">
              <w:rPr>
                <w:sz w:val="24"/>
                <w:szCs w:val="24"/>
              </w:rPr>
              <w:t xml:space="preserve">Три инстанции </w:t>
            </w:r>
            <w:hyperlink r:id="rId12" w:history="1">
              <w:r w:rsidRPr="00863156">
                <w:rPr>
                  <w:rStyle w:val="a4"/>
                  <w:sz w:val="24"/>
                  <w:szCs w:val="24"/>
                </w:rPr>
                <w:t>не увидели</w:t>
              </w:r>
            </w:hyperlink>
            <w:r w:rsidRPr="00863156">
              <w:rPr>
                <w:sz w:val="24"/>
                <w:szCs w:val="24"/>
              </w:rPr>
              <w:t xml:space="preserve"> нарушений. Должность сотрудника была единственной в организации. Его не могли ни с кем сравнить, чтобы установить более или менее высокую квалификацию, производительность труда, проанализировать остальные критерии. </w:t>
            </w:r>
          </w:p>
          <w:p w:rsidR="00863156" w:rsidRPr="00863156" w:rsidRDefault="00863156" w:rsidP="00863156">
            <w:pPr>
              <w:ind w:firstLine="540"/>
              <w:jc w:val="both"/>
              <w:rPr>
                <w:sz w:val="24"/>
                <w:szCs w:val="24"/>
              </w:rPr>
            </w:pPr>
            <w:r w:rsidRPr="00863156">
              <w:rPr>
                <w:sz w:val="24"/>
                <w:szCs w:val="24"/>
              </w:rPr>
              <w:t xml:space="preserve">Довод сотрудника о том, что похожую должность скрыли под другим наименованием, </w:t>
            </w:r>
            <w:hyperlink r:id="rId13" w:history="1">
              <w:r w:rsidRPr="00863156">
                <w:rPr>
                  <w:rStyle w:val="a4"/>
                  <w:sz w:val="24"/>
                  <w:szCs w:val="24"/>
                </w:rPr>
                <w:t>отклонили</w:t>
              </w:r>
            </w:hyperlink>
            <w:r w:rsidRPr="00863156">
              <w:rPr>
                <w:sz w:val="24"/>
                <w:szCs w:val="24"/>
              </w:rPr>
              <w:t xml:space="preserve">. Работодатель не менял названия должностей и обязанности по ним непосредственно перед сокращением и в ходе его проведения. </w:t>
            </w:r>
          </w:p>
          <w:p w:rsidR="00863156" w:rsidRPr="00863156" w:rsidRDefault="00863156" w:rsidP="00863156">
            <w:pPr>
              <w:ind w:firstLine="540"/>
              <w:jc w:val="both"/>
              <w:rPr>
                <w:sz w:val="24"/>
                <w:szCs w:val="24"/>
              </w:rPr>
            </w:pPr>
            <w:r w:rsidRPr="00863156">
              <w:rPr>
                <w:sz w:val="24"/>
                <w:szCs w:val="24"/>
              </w:rPr>
              <w:t xml:space="preserve">В аналогичных ситуациях суды и ранее поддерживали работодателей (например, </w:t>
            </w:r>
            <w:hyperlink r:id="rId14" w:history="1">
              <w:r w:rsidRPr="00863156">
                <w:rPr>
                  <w:rStyle w:val="a4"/>
                  <w:sz w:val="24"/>
                  <w:szCs w:val="24"/>
                </w:rPr>
                <w:t>1-й КСОЮ</w:t>
              </w:r>
            </w:hyperlink>
            <w:r w:rsidRPr="00863156">
              <w:rPr>
                <w:sz w:val="24"/>
                <w:szCs w:val="24"/>
              </w:rPr>
              <w:t xml:space="preserve">). Увольнение без учета преимущественного права признавали законным и в случае, когда сокращали все одинаковые должности. Так решил, в частности, </w:t>
            </w:r>
            <w:hyperlink r:id="rId15" w:history="1">
              <w:r w:rsidRPr="00863156">
                <w:rPr>
                  <w:rStyle w:val="a4"/>
                  <w:sz w:val="24"/>
                  <w:szCs w:val="24"/>
                </w:rPr>
                <w:t>3-й КСОЮ</w:t>
              </w:r>
            </w:hyperlink>
            <w:r w:rsidRPr="00863156">
              <w:rPr>
                <w:sz w:val="24"/>
                <w:szCs w:val="24"/>
              </w:rPr>
              <w:t xml:space="preserve">. </w:t>
            </w:r>
          </w:p>
          <w:p w:rsidR="00863156" w:rsidRPr="00863156" w:rsidRDefault="00863156" w:rsidP="00863156">
            <w:pPr>
              <w:ind w:firstLine="540"/>
              <w:jc w:val="both"/>
              <w:rPr>
                <w:sz w:val="24"/>
                <w:szCs w:val="24"/>
              </w:rPr>
            </w:pPr>
            <w:r w:rsidRPr="00863156">
              <w:rPr>
                <w:sz w:val="24"/>
                <w:szCs w:val="24"/>
              </w:rPr>
              <w:t xml:space="preserve">Документ: </w:t>
            </w:r>
            <w:hyperlink r:id="rId16" w:history="1">
              <w:r w:rsidRPr="00863156">
                <w:rPr>
                  <w:rStyle w:val="a4"/>
                  <w:sz w:val="24"/>
                  <w:szCs w:val="24"/>
                </w:rPr>
                <w:t>Определение</w:t>
              </w:r>
            </w:hyperlink>
            <w:r w:rsidRPr="00863156">
              <w:rPr>
                <w:sz w:val="24"/>
                <w:szCs w:val="24"/>
              </w:rPr>
              <w:t xml:space="preserve"> 2-го КСОЮ от 23.12.2021 N 88-30155/2021 </w:t>
            </w:r>
          </w:p>
          <w:p w:rsidR="00863156" w:rsidRPr="00863156" w:rsidRDefault="00863156" w:rsidP="00863156">
            <w:pPr>
              <w:rPr>
                <w:sz w:val="24"/>
                <w:szCs w:val="24"/>
              </w:rPr>
            </w:pPr>
          </w:p>
          <w:p w:rsidR="00232171" w:rsidRPr="00863156" w:rsidRDefault="00232171" w:rsidP="008C5BD5">
            <w:pPr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2171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Default="00232171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32171" w:rsidRPr="00D52B05" w:rsidRDefault="00232171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232171" w:rsidRPr="00D52B05" w:rsidRDefault="00232171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232171" w:rsidRPr="00D52B05" w:rsidRDefault="00863156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</w:t>
            </w:r>
            <w:r w:rsidR="00232171">
              <w:rPr>
                <w:rFonts w:ascii="Arial" w:hAnsi="Arial" w:cs="Arial"/>
                <w:b/>
                <w:sz w:val="16"/>
                <w:szCs w:val="16"/>
              </w:rPr>
              <w:t>ь, 2022</w:t>
            </w:r>
          </w:p>
          <w:p w:rsidR="00232171" w:rsidRDefault="00863156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7" w:history="1">
              <w:r w:rsidR="00232171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232171" w:rsidRDefault="00232171" w:rsidP="00232171"/>
    <w:p w:rsidR="00232171" w:rsidRDefault="00232171" w:rsidP="00232171">
      <w:pPr>
        <w:ind w:left="-851"/>
      </w:pPr>
    </w:p>
    <w:p w:rsidR="00232171" w:rsidRDefault="00232171" w:rsidP="00232171"/>
    <w:p w:rsidR="00232171" w:rsidRDefault="00232171" w:rsidP="00232171"/>
    <w:p w:rsidR="00232171" w:rsidRDefault="00232171" w:rsidP="00232171"/>
    <w:p w:rsidR="00232171" w:rsidRDefault="00232171" w:rsidP="00232171"/>
    <w:p w:rsidR="00232171" w:rsidRDefault="00232171" w:rsidP="00232171"/>
    <w:p w:rsidR="00232171" w:rsidRDefault="00232171" w:rsidP="00232171"/>
    <w:p w:rsidR="00232171" w:rsidRDefault="00232171" w:rsidP="00232171"/>
    <w:p w:rsidR="00232171" w:rsidRDefault="00232171" w:rsidP="00232171"/>
    <w:p w:rsidR="00232171" w:rsidRDefault="00232171" w:rsidP="00232171"/>
    <w:p w:rsidR="00232171" w:rsidRDefault="00232171" w:rsidP="00232171"/>
    <w:p w:rsidR="00B014CC" w:rsidRDefault="00B014CC"/>
    <w:sectPr w:rsidR="00B014CC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71"/>
    <w:rsid w:val="00232171"/>
    <w:rsid w:val="00863156"/>
    <w:rsid w:val="00B0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9510"/>
  <w15:chartTrackingRefBased/>
  <w15:docId w15:val="{8504F264-3DF7-4C1E-959C-B42372AB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32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3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2171"/>
    <w:rPr>
      <w:color w:val="0000FF"/>
      <w:u w:val="single"/>
    </w:rPr>
  </w:style>
  <w:style w:type="paragraph" w:customStyle="1" w:styleId="ConsPlusTitlePage">
    <w:name w:val="ConsPlusTitlePage"/>
    <w:uiPriority w:val="99"/>
    <w:rsid w:val="002321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KSOJ001&amp;n=67455&amp;dst=100036&amp;field=134&amp;date=25.02.2022" TargetMode="External"/><Relationship Id="rId13" Type="http://schemas.openxmlformats.org/officeDocument/2006/relationships/hyperlink" Target="https://login.consultant.ru/link/?req=doc&amp;base=KSOJ002&amp;n=55900&amp;dst=100048&amp;field=134&amp;date=25.02.202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KSOJ001&amp;n=67455&amp;dst=100034&amp;field=134&amp;date=25.02.2022" TargetMode="External"/><Relationship Id="rId12" Type="http://schemas.openxmlformats.org/officeDocument/2006/relationships/hyperlink" Target="https://login.consultant.ru/link/?req=doc&amp;base=KSOJ002&amp;n=55900&amp;dst=100047&amp;field=134&amp;date=25.02.2022" TargetMode="External"/><Relationship Id="rId1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KSOJ002&amp;n=55900&amp;dst=100047&amp;field=134&amp;date=25.02.2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login.consultant.ru/link/?req=doc&amp;base=KSOJ002&amp;n=55900&amp;dst=100014&amp;field=134&amp;date=25.02.2022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login.consultant.ru/link/?req=doc&amp;base=KSOJ003&amp;n=7465&amp;dst=100037&amp;field=134&amp;date=25.02.2022" TargetMode="External"/><Relationship Id="rId10" Type="http://schemas.openxmlformats.org/officeDocument/2006/relationships/hyperlink" Target="https://login.consultant.ru/link/?req=doc&amp;base=KSOJ001&amp;n=67455&amp;dst=100036&amp;field=134&amp;date=25.02.2022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KSOJ001&amp;n=67455&amp;dst=100041&amp;field=134&amp;date=25.02.2022" TargetMode="External"/><Relationship Id="rId14" Type="http://schemas.openxmlformats.org/officeDocument/2006/relationships/hyperlink" Target="https://login.consultant.ru/link/?req=doc&amp;base=KSOJ001&amp;n=33218&amp;dst=100028&amp;field=134&amp;date=25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2022-02-25T07:35:00Z</dcterms:created>
  <dcterms:modified xsi:type="dcterms:W3CDTF">2022-02-25T07:35:00Z</dcterms:modified>
</cp:coreProperties>
</file>